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39400" w14:textId="77777777" w:rsidR="00622E61" w:rsidRPr="00223199" w:rsidRDefault="000647A7">
      <w:pPr>
        <w:spacing w:line="360" w:lineRule="auto"/>
        <w:jc w:val="center"/>
        <w:rPr>
          <w:rFonts w:ascii="宋体"/>
          <w:b/>
          <w:bCs/>
          <w:color w:val="000000" w:themeColor="text1"/>
          <w:sz w:val="32"/>
          <w:szCs w:val="32"/>
        </w:rPr>
      </w:pPr>
      <w:r w:rsidRPr="00223199">
        <w:rPr>
          <w:rFonts w:ascii="宋体" w:hAnsi="宋体" w:hint="eastAsia"/>
          <w:b/>
          <w:bCs/>
          <w:color w:val="000000" w:themeColor="text1"/>
          <w:sz w:val="32"/>
          <w:szCs w:val="32"/>
        </w:rPr>
        <w:t>2022年东莞市青少年机器人竞赛</w:t>
      </w:r>
    </w:p>
    <w:p w14:paraId="6D91AE8C" w14:textId="167889D9" w:rsidR="00622E61" w:rsidRPr="00223199" w:rsidRDefault="000647A7">
      <w:pPr>
        <w:spacing w:line="360" w:lineRule="auto"/>
        <w:jc w:val="center"/>
        <w:rPr>
          <w:rFonts w:ascii="宋体"/>
          <w:b/>
          <w:bCs/>
          <w:color w:val="000000" w:themeColor="text1"/>
          <w:sz w:val="32"/>
          <w:szCs w:val="32"/>
        </w:rPr>
      </w:pPr>
      <w:r w:rsidRPr="00223199">
        <w:rPr>
          <w:rFonts w:ascii="宋体" w:hAnsi="宋体" w:hint="eastAsia"/>
          <w:b/>
          <w:bCs/>
          <w:color w:val="000000" w:themeColor="text1"/>
          <w:sz w:val="32"/>
          <w:szCs w:val="32"/>
        </w:rPr>
        <w:t>RIC机器人创新挑战赛主题与规则</w:t>
      </w:r>
    </w:p>
    <w:p w14:paraId="08E215F1" w14:textId="77777777" w:rsidR="00622E61" w:rsidRPr="00AD101D" w:rsidRDefault="00622E61">
      <w:pPr>
        <w:pStyle w:val="Default"/>
        <w:spacing w:line="420" w:lineRule="exact"/>
        <w:rPr>
          <w:rFonts w:ascii="Times New Roman" w:hAnsi="Times New Roman" w:cs="Times New Roman"/>
          <w:b/>
          <w:bCs/>
          <w:color w:val="000000" w:themeColor="text1"/>
          <w:sz w:val="28"/>
          <w:szCs w:val="28"/>
        </w:rPr>
      </w:pPr>
    </w:p>
    <w:p w14:paraId="64707360" w14:textId="77777777" w:rsidR="00622E61" w:rsidRDefault="000647A7">
      <w:pPr>
        <w:pStyle w:val="Default"/>
        <w:spacing w:line="360" w:lineRule="auto"/>
        <w:ind w:firstLineChars="195" w:firstLine="548"/>
        <w:rPr>
          <w:rFonts w:asciiTheme="minorEastAsia" w:eastAsiaTheme="minorEastAsia" w:hAnsiTheme="minorEastAsia" w:cs="Times New Roman"/>
          <w:color w:val="000000" w:themeColor="text1"/>
          <w:sz w:val="28"/>
          <w:szCs w:val="28"/>
        </w:rPr>
      </w:pPr>
      <w:r>
        <w:rPr>
          <w:rFonts w:asciiTheme="minorEastAsia" w:eastAsiaTheme="minorEastAsia" w:hAnsiTheme="minorEastAsia" w:cs="Times New Roman"/>
          <w:b/>
          <w:bCs/>
          <w:color w:val="000000" w:themeColor="text1"/>
          <w:sz w:val="28"/>
          <w:szCs w:val="28"/>
        </w:rPr>
        <w:t xml:space="preserve">1 </w:t>
      </w:r>
      <w:r>
        <w:rPr>
          <w:rFonts w:asciiTheme="minorEastAsia" w:eastAsiaTheme="minorEastAsia" w:hAnsiTheme="minorEastAsia" w:cs="Times New Roman" w:hint="eastAsia"/>
          <w:b/>
          <w:bCs/>
          <w:color w:val="000000" w:themeColor="text1"/>
          <w:sz w:val="28"/>
          <w:szCs w:val="28"/>
        </w:rPr>
        <w:t>比赛主题</w:t>
      </w:r>
    </w:p>
    <w:p w14:paraId="490705E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在快速城镇化、工业化和现代化的叠加影响下，中国的城市发展正面临着前所未有的机遇和挑战：中国涌现出了北上广深等一批世界级的城市，参与全球竞争、彰</w:t>
      </w:r>
      <w:proofErr w:type="gramStart"/>
      <w:r>
        <w:rPr>
          <w:rFonts w:ascii="宋体" w:eastAsia="宋体" w:hAnsi="宋体" w:hint="eastAsia"/>
          <w:color w:val="000000" w:themeColor="text1"/>
        </w:rPr>
        <w:t>显中国</w:t>
      </w:r>
      <w:proofErr w:type="gramEnd"/>
      <w:r>
        <w:rPr>
          <w:rFonts w:ascii="宋体" w:eastAsia="宋体" w:hAnsi="宋体" w:hint="eastAsia"/>
          <w:color w:val="000000" w:themeColor="text1"/>
        </w:rPr>
        <w:t>实力，快速的城市化也极大提升了国民福祉。</w:t>
      </w:r>
    </w:p>
    <w:p w14:paraId="2D79B16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但以雾</w:t>
      </w:r>
      <w:proofErr w:type="gramStart"/>
      <w:r>
        <w:rPr>
          <w:rFonts w:ascii="宋体" w:eastAsia="宋体" w:hAnsi="宋体" w:hint="eastAsia"/>
          <w:color w:val="000000" w:themeColor="text1"/>
        </w:rPr>
        <w:t>霾</w:t>
      </w:r>
      <w:proofErr w:type="gramEnd"/>
      <w:r>
        <w:rPr>
          <w:rFonts w:ascii="宋体" w:eastAsia="宋体" w:hAnsi="宋体" w:hint="eastAsia"/>
          <w:color w:val="000000" w:themeColor="text1"/>
        </w:rPr>
        <w:t>为代表的空气污染困扰了许多城市，同时交通拥堵等现代城市问题也开始爆发。十几年前提出的城市概念都已经难以适应当下中国城市发展的新形式，一场新的城市管理变革呼之欲出。</w:t>
      </w:r>
    </w:p>
    <w:p w14:paraId="3097916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未来的城市将以人工智能、物联网、新能源、高速轨道交通等新一代高新技术为方向，进行一场“智慧城市”的创新变革。</w:t>
      </w:r>
    </w:p>
    <w:p w14:paraId="41B15C0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本届RIC 挑战赛的主题为“智慧城市”。在比赛中，各队选手要在规定的时间内设计和制作机器人来完成体验自动驾驶、线上教学、目标追踪等任务。</w:t>
      </w:r>
    </w:p>
    <w:p w14:paraId="4C255DCD" w14:textId="77777777" w:rsidR="00622E61" w:rsidRDefault="000647A7">
      <w:pPr>
        <w:pStyle w:val="Default"/>
        <w:spacing w:line="360" w:lineRule="auto"/>
        <w:ind w:firstLineChars="196" w:firstLine="551"/>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2 </w:t>
      </w:r>
      <w:r>
        <w:rPr>
          <w:rFonts w:ascii="Times New Roman" w:hAnsi="Times New Roman" w:cs="Times New Roman" w:hint="eastAsia"/>
          <w:b/>
          <w:bCs/>
          <w:color w:val="000000" w:themeColor="text1"/>
          <w:sz w:val="28"/>
          <w:szCs w:val="28"/>
        </w:rPr>
        <w:t>比赛</w:t>
      </w:r>
      <w:r>
        <w:rPr>
          <w:rFonts w:ascii="Times New Roman" w:hAnsi="Times New Roman" w:cs="Times New Roman"/>
          <w:b/>
          <w:bCs/>
          <w:color w:val="000000" w:themeColor="text1"/>
          <w:sz w:val="28"/>
          <w:szCs w:val="28"/>
        </w:rPr>
        <w:t>场地</w:t>
      </w:r>
    </w:p>
    <w:p w14:paraId="508C5DB5"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noProof/>
          <w:color w:val="000000" w:themeColor="text1"/>
        </w:rPr>
        <w:drawing>
          <wp:anchor distT="0" distB="0" distL="0" distR="0" simplePos="0" relativeHeight="251660288" behindDoc="0" locked="0" layoutInCell="1" allowOverlap="1" wp14:anchorId="23D80837" wp14:editId="31BFF93A">
            <wp:simplePos x="0" y="0"/>
            <wp:positionH relativeFrom="page">
              <wp:posOffset>2160270</wp:posOffset>
            </wp:positionH>
            <wp:positionV relativeFrom="paragraph">
              <wp:posOffset>688975</wp:posOffset>
            </wp:positionV>
            <wp:extent cx="3140710" cy="234061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pic:cNvPicPr>
                  </pic:nvPicPr>
                  <pic:blipFill>
                    <a:blip r:embed="rId9" cstate="print"/>
                    <a:stretch>
                      <a:fillRect/>
                    </a:stretch>
                  </pic:blipFill>
                  <pic:spPr>
                    <a:xfrm>
                      <a:off x="0" y="0"/>
                      <a:ext cx="3140460" cy="2340864"/>
                    </a:xfrm>
                    <a:prstGeom prst="rect">
                      <a:avLst/>
                    </a:prstGeom>
                  </pic:spPr>
                </pic:pic>
              </a:graphicData>
            </a:graphic>
          </wp:anchor>
        </w:drawing>
      </w:r>
      <w:r>
        <w:rPr>
          <w:rFonts w:ascii="宋体" w:eastAsia="宋体" w:hAnsi="宋体" w:hint="eastAsia"/>
          <w:color w:val="000000" w:themeColor="text1"/>
        </w:rPr>
        <w:t>比赛场地由拼接式赛台、地图（布基）和任务模型组成。图 1 是一个比赛场地的实</w:t>
      </w:r>
      <w:r>
        <w:rPr>
          <w:rFonts w:asciiTheme="minorEastAsia" w:eastAsiaTheme="minorEastAsia" w:hAnsiTheme="minorEastAsia" w:hint="eastAsia"/>
          <w:color w:val="000000" w:themeColor="text1"/>
        </w:rPr>
        <w:t>例。</w:t>
      </w:r>
    </w:p>
    <w:p w14:paraId="33F3D999"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图1 比赛</w:t>
      </w:r>
      <w:r>
        <w:rPr>
          <w:rFonts w:asciiTheme="minorEastAsia" w:eastAsiaTheme="minorEastAsia" w:hAnsiTheme="minorEastAsia"/>
          <w:b/>
          <w:color w:val="000000" w:themeColor="text1"/>
          <w:szCs w:val="21"/>
        </w:rPr>
        <w:t>场地示意图</w:t>
      </w:r>
    </w:p>
    <w:p w14:paraId="2CEF8B30" w14:textId="77777777" w:rsidR="00622E61" w:rsidRDefault="00622E61">
      <w:pPr>
        <w:pStyle w:val="Default"/>
        <w:spacing w:line="360" w:lineRule="auto"/>
        <w:ind w:firstLineChars="195" w:firstLine="470"/>
        <w:rPr>
          <w:rFonts w:asciiTheme="minorEastAsia" w:eastAsiaTheme="minorEastAsia" w:hAnsiTheme="minorEastAsia" w:cs="Times New Roman"/>
          <w:b/>
          <w:bCs/>
          <w:color w:val="000000" w:themeColor="text1"/>
        </w:rPr>
      </w:pPr>
    </w:p>
    <w:p w14:paraId="7CBB8AA6" w14:textId="77777777" w:rsidR="00622E61" w:rsidRDefault="000647A7">
      <w:pPr>
        <w:pStyle w:val="Default"/>
        <w:spacing w:line="360" w:lineRule="auto"/>
        <w:ind w:firstLineChars="195" w:firstLine="470"/>
        <w:rPr>
          <w:rFonts w:asciiTheme="minorEastAsia" w:eastAsiaTheme="minorEastAsia" w:hAnsiTheme="minorEastAsia" w:cs="Times New Roman"/>
          <w:color w:val="000000" w:themeColor="text1"/>
        </w:rPr>
      </w:pPr>
      <w:r>
        <w:rPr>
          <w:rFonts w:asciiTheme="minorEastAsia" w:eastAsiaTheme="minorEastAsia" w:hAnsiTheme="minorEastAsia" w:cs="Times New Roman"/>
          <w:b/>
          <w:bCs/>
          <w:color w:val="000000" w:themeColor="text1"/>
        </w:rPr>
        <w:t xml:space="preserve">2.1 </w:t>
      </w:r>
      <w:r>
        <w:rPr>
          <w:rFonts w:asciiTheme="minorEastAsia" w:eastAsiaTheme="minorEastAsia" w:hAnsiTheme="minorEastAsia" w:cs="Times New Roman" w:hint="eastAsia"/>
          <w:b/>
          <w:bCs/>
          <w:color w:val="000000" w:themeColor="text1"/>
        </w:rPr>
        <w:t>拼接</w:t>
      </w:r>
      <w:r>
        <w:rPr>
          <w:rFonts w:asciiTheme="minorEastAsia" w:eastAsiaTheme="minorEastAsia" w:hAnsiTheme="minorEastAsia" w:cs="Times New Roman"/>
          <w:b/>
          <w:bCs/>
          <w:color w:val="000000" w:themeColor="text1"/>
        </w:rPr>
        <w:t>式赛台</w:t>
      </w:r>
    </w:p>
    <w:p w14:paraId="41C2F6D2" w14:textId="77777777" w:rsidR="00622E61" w:rsidRDefault="000647A7">
      <w:pPr>
        <w:spacing w:line="360" w:lineRule="auto"/>
        <w:ind w:firstLineChars="199" w:firstLine="478"/>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lastRenderedPageBreak/>
        <w:t>赛台是用可拼装的塑料部件拼接而成的。这些部件有边长 150mm 的方形小底板、边长300mm 的方形大底板、150mm×70mm×50mm 的挡板及外边长 75mm 的转角等四种，如图 2 所示。</w:t>
      </w:r>
    </w:p>
    <w:p w14:paraId="6F839B25" w14:textId="77777777" w:rsidR="00622E61" w:rsidRDefault="000647A7">
      <w:pPr>
        <w:pStyle w:val="Default"/>
        <w:spacing w:line="420" w:lineRule="exact"/>
        <w:jc w:val="center"/>
        <w:rPr>
          <w:rFonts w:hAnsi="Times New Roman"/>
          <w:b/>
          <w:color w:val="000000" w:themeColor="text1"/>
          <w:sz w:val="18"/>
          <w:szCs w:val="18"/>
        </w:rPr>
      </w:pPr>
      <w:r>
        <w:rPr>
          <w:noProof/>
          <w:color w:val="000000" w:themeColor="text1"/>
        </w:rPr>
        <w:drawing>
          <wp:anchor distT="0" distB="0" distL="0" distR="0" simplePos="0" relativeHeight="251661312" behindDoc="1" locked="0" layoutInCell="1" allowOverlap="1" wp14:anchorId="2CC8F858" wp14:editId="34EC0C61">
            <wp:simplePos x="0" y="0"/>
            <wp:positionH relativeFrom="page">
              <wp:posOffset>1478280</wp:posOffset>
            </wp:positionH>
            <wp:positionV relativeFrom="paragraph">
              <wp:posOffset>80645</wp:posOffset>
            </wp:positionV>
            <wp:extent cx="4498340" cy="253619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pic:cNvPicPr>
                  </pic:nvPicPr>
                  <pic:blipFill>
                    <a:blip r:embed="rId10" cstate="print"/>
                    <a:stretch>
                      <a:fillRect/>
                    </a:stretch>
                  </pic:blipFill>
                  <pic:spPr>
                    <a:xfrm>
                      <a:off x="0" y="0"/>
                      <a:ext cx="4498340" cy="2536189"/>
                    </a:xfrm>
                    <a:prstGeom prst="rect">
                      <a:avLst/>
                    </a:prstGeom>
                  </pic:spPr>
                </pic:pic>
              </a:graphicData>
            </a:graphic>
          </wp:anchor>
        </w:drawing>
      </w:r>
    </w:p>
    <w:p w14:paraId="26E3D7E0" w14:textId="77777777" w:rsidR="00622E61" w:rsidRDefault="00622E61">
      <w:pPr>
        <w:pStyle w:val="Default"/>
        <w:spacing w:line="420" w:lineRule="exact"/>
        <w:jc w:val="center"/>
        <w:rPr>
          <w:rFonts w:hAnsi="Times New Roman"/>
          <w:b/>
          <w:color w:val="000000" w:themeColor="text1"/>
          <w:sz w:val="18"/>
          <w:szCs w:val="18"/>
        </w:rPr>
      </w:pPr>
    </w:p>
    <w:p w14:paraId="0DDD628D" w14:textId="77777777" w:rsidR="00622E61" w:rsidRDefault="00622E61">
      <w:pPr>
        <w:pStyle w:val="Default"/>
        <w:spacing w:line="420" w:lineRule="exact"/>
        <w:jc w:val="center"/>
        <w:rPr>
          <w:rFonts w:hAnsi="Times New Roman"/>
          <w:b/>
          <w:color w:val="000000" w:themeColor="text1"/>
          <w:sz w:val="18"/>
          <w:szCs w:val="18"/>
        </w:rPr>
      </w:pPr>
    </w:p>
    <w:p w14:paraId="011A7B37" w14:textId="77777777" w:rsidR="00622E61" w:rsidRDefault="00622E61">
      <w:pPr>
        <w:pStyle w:val="Default"/>
        <w:spacing w:line="420" w:lineRule="exact"/>
        <w:jc w:val="center"/>
        <w:rPr>
          <w:rFonts w:hAnsi="Times New Roman"/>
          <w:b/>
          <w:color w:val="000000" w:themeColor="text1"/>
          <w:sz w:val="18"/>
          <w:szCs w:val="18"/>
        </w:rPr>
      </w:pPr>
    </w:p>
    <w:p w14:paraId="6FF5A519" w14:textId="77777777" w:rsidR="00622E61" w:rsidRDefault="00622E61">
      <w:pPr>
        <w:pStyle w:val="Default"/>
        <w:spacing w:line="420" w:lineRule="exact"/>
        <w:jc w:val="center"/>
        <w:rPr>
          <w:rFonts w:hAnsi="Times New Roman"/>
          <w:b/>
          <w:color w:val="000000" w:themeColor="text1"/>
          <w:sz w:val="18"/>
          <w:szCs w:val="18"/>
        </w:rPr>
      </w:pPr>
    </w:p>
    <w:p w14:paraId="3DCBB229" w14:textId="77777777" w:rsidR="00622E61" w:rsidRDefault="00622E61">
      <w:pPr>
        <w:pStyle w:val="Default"/>
        <w:spacing w:line="420" w:lineRule="exact"/>
        <w:jc w:val="center"/>
        <w:rPr>
          <w:rFonts w:hAnsi="Times New Roman"/>
          <w:b/>
          <w:color w:val="000000" w:themeColor="text1"/>
          <w:sz w:val="18"/>
          <w:szCs w:val="18"/>
        </w:rPr>
      </w:pPr>
    </w:p>
    <w:p w14:paraId="4A7E9A7F" w14:textId="77777777" w:rsidR="00622E61" w:rsidRDefault="00622E61">
      <w:pPr>
        <w:pStyle w:val="Default"/>
        <w:spacing w:line="420" w:lineRule="exact"/>
        <w:jc w:val="center"/>
        <w:rPr>
          <w:rFonts w:hAnsi="Times New Roman"/>
          <w:b/>
          <w:color w:val="000000" w:themeColor="text1"/>
          <w:sz w:val="18"/>
          <w:szCs w:val="18"/>
        </w:rPr>
      </w:pPr>
    </w:p>
    <w:p w14:paraId="75F9DE8A" w14:textId="77777777" w:rsidR="00622E61" w:rsidRDefault="00622E61">
      <w:pPr>
        <w:pStyle w:val="Default"/>
        <w:spacing w:line="420" w:lineRule="exact"/>
        <w:jc w:val="center"/>
        <w:rPr>
          <w:rFonts w:hAnsi="Times New Roman"/>
          <w:b/>
          <w:color w:val="000000" w:themeColor="text1"/>
          <w:sz w:val="18"/>
          <w:szCs w:val="18"/>
        </w:rPr>
      </w:pPr>
    </w:p>
    <w:p w14:paraId="0DDB3D43" w14:textId="77777777" w:rsidR="00622E61" w:rsidRDefault="00622E61">
      <w:pPr>
        <w:pStyle w:val="Default"/>
        <w:spacing w:line="420" w:lineRule="exact"/>
        <w:jc w:val="center"/>
        <w:rPr>
          <w:rFonts w:hAnsi="Times New Roman"/>
          <w:b/>
          <w:color w:val="000000" w:themeColor="text1"/>
          <w:sz w:val="18"/>
          <w:szCs w:val="18"/>
        </w:rPr>
      </w:pPr>
    </w:p>
    <w:p w14:paraId="2EC9E0D3" w14:textId="77777777" w:rsidR="00622E61" w:rsidRDefault="00622E61">
      <w:pPr>
        <w:pStyle w:val="Default"/>
        <w:spacing w:line="420" w:lineRule="exact"/>
        <w:jc w:val="center"/>
        <w:rPr>
          <w:rFonts w:hAnsi="Times New Roman"/>
          <w:b/>
          <w:color w:val="000000" w:themeColor="text1"/>
          <w:sz w:val="18"/>
          <w:szCs w:val="18"/>
        </w:rPr>
      </w:pPr>
    </w:p>
    <w:p w14:paraId="11C2BBF2" w14:textId="77777777" w:rsidR="00622E61" w:rsidRDefault="000647A7">
      <w:pPr>
        <w:spacing w:line="360" w:lineRule="auto"/>
        <w:jc w:val="center"/>
        <w:rPr>
          <w:rFonts w:ascii="Times New Roman" w:hAnsi="Times New Roman"/>
          <w:b/>
          <w:color w:val="000000" w:themeColor="text1"/>
          <w:szCs w:val="21"/>
        </w:rPr>
      </w:pPr>
      <w:r>
        <w:rPr>
          <w:rFonts w:ascii="Times New Roman" w:hAnsi="Times New Roman" w:hint="eastAsia"/>
          <w:b/>
          <w:color w:val="000000" w:themeColor="text1"/>
          <w:szCs w:val="21"/>
        </w:rPr>
        <w:t>图</w:t>
      </w:r>
      <w:r>
        <w:rPr>
          <w:rFonts w:ascii="Times New Roman" w:hAnsi="Times New Roman"/>
          <w:b/>
          <w:color w:val="000000" w:themeColor="text1"/>
          <w:szCs w:val="21"/>
        </w:rPr>
        <w:t>2</w:t>
      </w:r>
      <w:r>
        <w:rPr>
          <w:rFonts w:ascii="Times New Roman" w:hAnsi="Times New Roman" w:hint="eastAsia"/>
          <w:b/>
          <w:color w:val="000000" w:themeColor="text1"/>
          <w:szCs w:val="21"/>
        </w:rPr>
        <w:t>可拼装</w:t>
      </w:r>
      <w:r>
        <w:rPr>
          <w:rFonts w:ascii="Times New Roman" w:hAnsi="Times New Roman"/>
          <w:b/>
          <w:color w:val="000000" w:themeColor="text1"/>
          <w:szCs w:val="21"/>
        </w:rPr>
        <w:t>的塑料部件</w:t>
      </w:r>
    </w:p>
    <w:p w14:paraId="76B0FCB7" w14:textId="77777777" w:rsidR="00622E61" w:rsidRDefault="000647A7">
      <w:pPr>
        <w:spacing w:line="360" w:lineRule="auto"/>
        <w:ind w:firstLineChars="200" w:firstLine="480"/>
        <w:rPr>
          <w:rFonts w:hAnsi="宋体"/>
          <w:bCs/>
          <w:color w:val="000000" w:themeColor="text1"/>
          <w:sz w:val="24"/>
        </w:rPr>
      </w:pPr>
      <w:r>
        <w:rPr>
          <w:rFonts w:hAnsi="宋体" w:hint="eastAsia"/>
          <w:bCs/>
          <w:color w:val="000000" w:themeColor="text1"/>
          <w:sz w:val="24"/>
        </w:rPr>
        <w:t>2022</w:t>
      </w:r>
      <w:r>
        <w:rPr>
          <w:rFonts w:hAnsi="宋体" w:hint="eastAsia"/>
          <w:bCs/>
          <w:color w:val="000000" w:themeColor="text1"/>
          <w:sz w:val="24"/>
        </w:rPr>
        <w:t>年东莞市青少年机器人竞赛</w:t>
      </w:r>
      <w:r>
        <w:rPr>
          <w:rFonts w:hAnsi="宋体" w:hint="eastAsia"/>
          <w:bCs/>
          <w:color w:val="000000" w:themeColor="text1"/>
          <w:sz w:val="24"/>
        </w:rPr>
        <w:t>RIC</w:t>
      </w:r>
      <w:r>
        <w:rPr>
          <w:rFonts w:hAnsi="宋体" w:hint="eastAsia"/>
          <w:bCs/>
          <w:color w:val="000000" w:themeColor="text1"/>
          <w:sz w:val="24"/>
        </w:rPr>
        <w:t>机器人创新挑战赛</w:t>
      </w:r>
      <w:r>
        <w:rPr>
          <w:noProof/>
          <w:color w:val="000000" w:themeColor="text1"/>
        </w:rPr>
        <w:drawing>
          <wp:anchor distT="0" distB="0" distL="0" distR="0" simplePos="0" relativeHeight="251662336" behindDoc="0" locked="0" layoutInCell="1" allowOverlap="1" wp14:anchorId="5EA3B8DB" wp14:editId="49F79EAC">
            <wp:simplePos x="0" y="0"/>
            <wp:positionH relativeFrom="page">
              <wp:posOffset>1778635</wp:posOffset>
            </wp:positionH>
            <wp:positionV relativeFrom="paragraph">
              <wp:posOffset>908050</wp:posOffset>
            </wp:positionV>
            <wp:extent cx="3761105" cy="2614930"/>
            <wp:effectExtent l="0" t="0" r="0" b="0"/>
            <wp:wrapTopAndBottom/>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a:picLocks noChangeAspect="1"/>
                    </pic:cNvPicPr>
                  </pic:nvPicPr>
                  <pic:blipFill>
                    <a:blip r:embed="rId11" cstate="print"/>
                    <a:stretch>
                      <a:fillRect/>
                    </a:stretch>
                  </pic:blipFill>
                  <pic:spPr>
                    <a:xfrm>
                      <a:off x="0" y="0"/>
                      <a:ext cx="3761148" cy="2615184"/>
                    </a:xfrm>
                    <a:prstGeom prst="rect">
                      <a:avLst/>
                    </a:prstGeom>
                  </pic:spPr>
                </pic:pic>
              </a:graphicData>
            </a:graphic>
          </wp:anchor>
        </w:drawing>
      </w:r>
      <w:r>
        <w:rPr>
          <w:rFonts w:hAnsi="宋体" w:hint="eastAsia"/>
          <w:bCs/>
          <w:color w:val="000000" w:themeColor="text1"/>
          <w:sz w:val="24"/>
        </w:rPr>
        <w:t>的赛台如图</w:t>
      </w:r>
      <w:r>
        <w:rPr>
          <w:rFonts w:hAnsi="宋体" w:hint="eastAsia"/>
          <w:bCs/>
          <w:color w:val="000000" w:themeColor="text1"/>
          <w:sz w:val="24"/>
        </w:rPr>
        <w:t xml:space="preserve"> 3</w:t>
      </w:r>
      <w:r>
        <w:rPr>
          <w:rFonts w:hAnsi="宋体" w:hint="eastAsia"/>
          <w:bCs/>
          <w:color w:val="000000" w:themeColor="text1"/>
          <w:sz w:val="24"/>
        </w:rPr>
        <w:t>，是一个</w:t>
      </w:r>
      <w:r w:rsidRPr="00E55904">
        <w:rPr>
          <w:rFonts w:hAnsi="宋体" w:hint="eastAsia"/>
          <w:bCs/>
          <w:color w:val="000000" w:themeColor="text1"/>
          <w:sz w:val="24"/>
        </w:rPr>
        <w:t>2400mm</w:t>
      </w:r>
      <w:r w:rsidRPr="00E55904">
        <w:rPr>
          <w:rFonts w:hAnsi="宋体" w:hint="eastAsia"/>
          <w:bCs/>
          <w:color w:val="000000" w:themeColor="text1"/>
          <w:sz w:val="24"/>
        </w:rPr>
        <w:t>×</w:t>
      </w:r>
      <w:r w:rsidRPr="00E55904">
        <w:rPr>
          <w:rFonts w:hAnsi="宋体" w:hint="eastAsia"/>
          <w:bCs/>
          <w:color w:val="000000" w:themeColor="text1"/>
          <w:sz w:val="24"/>
        </w:rPr>
        <w:t>1500mm</w:t>
      </w:r>
      <w:r>
        <w:rPr>
          <w:rFonts w:hAnsi="宋体" w:hint="eastAsia"/>
          <w:bCs/>
          <w:color w:val="000000" w:themeColor="text1"/>
          <w:sz w:val="24"/>
        </w:rPr>
        <w:t xml:space="preserve"> </w:t>
      </w:r>
      <w:r>
        <w:rPr>
          <w:rFonts w:hAnsi="宋体" w:hint="eastAsia"/>
          <w:bCs/>
          <w:color w:val="000000" w:themeColor="text1"/>
          <w:sz w:val="24"/>
        </w:rPr>
        <w:t>拼接赛台。</w:t>
      </w:r>
    </w:p>
    <w:p w14:paraId="7EDBF575"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图3拼接</w:t>
      </w:r>
      <w:r>
        <w:rPr>
          <w:rFonts w:asciiTheme="minorEastAsia" w:eastAsiaTheme="minorEastAsia" w:hAnsiTheme="minorEastAsia"/>
          <w:b/>
          <w:color w:val="000000" w:themeColor="text1"/>
          <w:szCs w:val="21"/>
        </w:rPr>
        <w:t>式赛台</w:t>
      </w:r>
    </w:p>
    <w:p w14:paraId="576488CE" w14:textId="77777777" w:rsidR="00622E61" w:rsidRDefault="00622E61">
      <w:pPr>
        <w:spacing w:line="360" w:lineRule="auto"/>
        <w:ind w:firstLineChars="199" w:firstLine="478"/>
        <w:rPr>
          <w:rFonts w:asciiTheme="minorEastAsia" w:eastAsiaTheme="minorEastAsia" w:hAnsiTheme="minorEastAsia"/>
          <w:bCs/>
          <w:color w:val="000000" w:themeColor="text1"/>
          <w:sz w:val="24"/>
        </w:rPr>
      </w:pPr>
    </w:p>
    <w:p w14:paraId="46E1380D" w14:textId="77777777" w:rsidR="00622E61" w:rsidRDefault="000647A7">
      <w:pPr>
        <w:pStyle w:val="Default"/>
        <w:spacing w:line="360" w:lineRule="auto"/>
        <w:ind w:firstLineChars="196" w:firstLine="472"/>
        <w:rPr>
          <w:rFonts w:asciiTheme="minorEastAsia" w:eastAsiaTheme="minorEastAsia" w:hAnsiTheme="minorEastAsia" w:cs="Times New Roman"/>
          <w:b/>
          <w:color w:val="000000" w:themeColor="text1"/>
        </w:rPr>
      </w:pPr>
      <w:r>
        <w:rPr>
          <w:rFonts w:asciiTheme="minorEastAsia" w:eastAsiaTheme="minorEastAsia" w:hAnsiTheme="minorEastAsia" w:cs="Times New Roman"/>
          <w:b/>
          <w:color w:val="000000" w:themeColor="text1"/>
        </w:rPr>
        <w:t xml:space="preserve">2.2 </w:t>
      </w:r>
      <w:r>
        <w:rPr>
          <w:rFonts w:asciiTheme="minorEastAsia" w:eastAsiaTheme="minorEastAsia" w:hAnsiTheme="minorEastAsia" w:cs="Times New Roman" w:hint="eastAsia"/>
          <w:b/>
          <w:color w:val="000000" w:themeColor="text1"/>
        </w:rPr>
        <w:t>地图</w:t>
      </w:r>
    </w:p>
    <w:p w14:paraId="4930362B"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彩色喷绘的地图铺设在赛台的底板上。地图上有两个启动区（主城区/开发区），不规则地分布着有白色引导线的主干道和几个功能区。图 1 中的地图仅为示例，比赛用的地图在赛前公布。</w:t>
      </w:r>
    </w:p>
    <w:p w14:paraId="599AFB97"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⑴ 主城区。主城区是一个边长为 300mm 的蓝色正方形区域。它是一台机器人的启动区，并放置了一个主城区数据储存器。比赛开始后该机器人由此处出发前往任务区域。机器人必须</w:t>
      </w:r>
      <w:proofErr w:type="gramStart"/>
      <w:r>
        <w:rPr>
          <w:rFonts w:asciiTheme="minorEastAsia" w:eastAsiaTheme="minorEastAsia" w:hAnsiTheme="minorEastAsia" w:hint="eastAsia"/>
          <w:color w:val="000000" w:themeColor="text1"/>
        </w:rPr>
        <w:t>按引导</w:t>
      </w:r>
      <w:proofErr w:type="gramEnd"/>
      <w:r>
        <w:rPr>
          <w:rFonts w:asciiTheme="minorEastAsia" w:eastAsiaTheme="minorEastAsia" w:hAnsiTheme="minorEastAsia" w:hint="eastAsia"/>
          <w:color w:val="000000" w:themeColor="text1"/>
        </w:rPr>
        <w:t>线到达它的终点——开发区。</w:t>
      </w:r>
    </w:p>
    <w:p w14:paraId="29B2C63E" w14:textId="3BD79092"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⑵ 开发区。开发区是一个边长为 300mm 的红色区域。它是另一台机器人的启动区，并放置了一个开发区数据储存器。比赛开始后该机器人由此处出发前往任务区域。机器人必须</w:t>
      </w:r>
      <w:proofErr w:type="gramStart"/>
      <w:r>
        <w:rPr>
          <w:rFonts w:asciiTheme="minorEastAsia" w:eastAsiaTheme="minorEastAsia" w:hAnsiTheme="minorEastAsia" w:hint="eastAsia"/>
          <w:color w:val="000000" w:themeColor="text1"/>
        </w:rPr>
        <w:t>按引导</w:t>
      </w:r>
      <w:proofErr w:type="gramEnd"/>
      <w:r>
        <w:rPr>
          <w:rFonts w:asciiTheme="minorEastAsia" w:eastAsiaTheme="minorEastAsia" w:hAnsiTheme="minorEastAsia" w:hint="eastAsia"/>
          <w:color w:val="000000" w:themeColor="text1"/>
        </w:rPr>
        <w:t>线到达它的终点——主城区。</w:t>
      </w:r>
    </w:p>
    <w:p w14:paraId="4A6C1210"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⑶ 主干道。主干道是 200mm～300mm 宽黑色带状“道路”，道路中央印有 20mm～30mm宽的白色引导线。部分引导线是断续的。</w:t>
      </w:r>
    </w:p>
    <w:p w14:paraId="2EFDCBFA"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⑷ 大数据中心。主干道交汇的区域，放置大数据中心模型。它是接收机器人携带的数据储存器的地方。</w:t>
      </w:r>
    </w:p>
    <w:p w14:paraId="5986F954" w14:textId="2DC1E4E4" w:rsidR="00622E61" w:rsidRDefault="000647A7">
      <w:pPr>
        <w:pStyle w:val="Default"/>
        <w:spacing w:line="360" w:lineRule="auto"/>
        <w:ind w:firstLineChars="196" w:firstLine="472"/>
        <w:rPr>
          <w:rFonts w:ascii="宋体" w:eastAsia="宋体" w:hAnsi="宋体"/>
          <w:b/>
          <w:color w:val="000000" w:themeColor="text1"/>
        </w:rPr>
      </w:pPr>
      <w:r>
        <w:rPr>
          <w:rFonts w:asciiTheme="minorEastAsia" w:eastAsiaTheme="minorEastAsia" w:hAnsiTheme="minorEastAsia" w:cs="Times New Roman"/>
          <w:b/>
          <w:bCs/>
          <w:color w:val="000000" w:themeColor="text1"/>
        </w:rPr>
        <w:t>2.3</w:t>
      </w:r>
      <w:r>
        <w:rPr>
          <w:rFonts w:ascii="宋体" w:eastAsia="宋体" w:hAnsi="宋体" w:hint="eastAsia"/>
          <w:b/>
          <w:color w:val="000000" w:themeColor="text1"/>
        </w:rPr>
        <w:t>本届比赛的规则</w:t>
      </w:r>
      <w:r w:rsidRPr="00E55904">
        <w:rPr>
          <w:rFonts w:ascii="宋体" w:eastAsia="宋体" w:hAnsi="宋体" w:hint="eastAsia"/>
          <w:b/>
          <w:color w:val="000000" w:themeColor="text1"/>
        </w:rPr>
        <w:t>不设置附加任务</w:t>
      </w:r>
      <w:r>
        <w:rPr>
          <w:rFonts w:ascii="宋体" w:eastAsia="宋体" w:hAnsi="宋体" w:hint="eastAsia"/>
          <w:b/>
          <w:color w:val="000000" w:themeColor="text1"/>
        </w:rPr>
        <w:t>，同时</w:t>
      </w:r>
      <w:r w:rsidRPr="00E55904">
        <w:rPr>
          <w:rFonts w:ascii="宋体" w:eastAsia="宋体" w:hAnsi="宋体" w:hint="eastAsia"/>
          <w:b/>
          <w:color w:val="000000" w:themeColor="text1"/>
        </w:rPr>
        <w:t>备选任务及模型摆放的描述，同广东省青少年机器人</w:t>
      </w:r>
      <w:r w:rsidR="00AD101D" w:rsidRPr="00E55904">
        <w:rPr>
          <w:rFonts w:ascii="宋体" w:eastAsia="宋体" w:hAnsi="宋体" w:hint="eastAsia"/>
          <w:b/>
          <w:color w:val="000000" w:themeColor="text1"/>
        </w:rPr>
        <w:t>竞赛</w:t>
      </w:r>
      <w:r w:rsidRPr="00E55904">
        <w:rPr>
          <w:rFonts w:ascii="宋体" w:eastAsia="宋体" w:hAnsi="宋体" w:hint="eastAsia"/>
          <w:b/>
          <w:color w:val="000000" w:themeColor="text1"/>
        </w:rPr>
        <w:t>的比赛规则有一定的差异</w:t>
      </w:r>
      <w:r>
        <w:rPr>
          <w:rFonts w:ascii="宋体" w:eastAsia="宋体" w:hAnsi="宋体" w:hint="eastAsia"/>
          <w:b/>
          <w:color w:val="000000" w:themeColor="text1"/>
        </w:rPr>
        <w:t>，请各参赛队伍特别留意。</w:t>
      </w:r>
    </w:p>
    <w:p w14:paraId="2A17FE9B" w14:textId="77777777" w:rsidR="00622E61" w:rsidRDefault="000647A7">
      <w:pPr>
        <w:pStyle w:val="Default"/>
        <w:spacing w:line="360" w:lineRule="auto"/>
        <w:ind w:firstLineChars="196" w:firstLine="472"/>
        <w:rPr>
          <w:rFonts w:asciiTheme="minorEastAsia" w:eastAsiaTheme="minorEastAsia" w:hAnsiTheme="minorEastAsia" w:cs="Times New Roman"/>
          <w:color w:val="000000" w:themeColor="text1"/>
        </w:rPr>
      </w:pPr>
      <w:r>
        <w:rPr>
          <w:rFonts w:asciiTheme="minorEastAsia" w:eastAsiaTheme="minorEastAsia" w:hAnsiTheme="minorEastAsia" w:cs="Times New Roman"/>
          <w:b/>
          <w:bCs/>
          <w:color w:val="000000" w:themeColor="text1"/>
        </w:rPr>
        <w:t>2.</w:t>
      </w:r>
      <w:r>
        <w:rPr>
          <w:rFonts w:asciiTheme="minorEastAsia" w:eastAsiaTheme="minorEastAsia" w:hAnsiTheme="minorEastAsia" w:cs="Times New Roman" w:hint="eastAsia"/>
          <w:b/>
          <w:bCs/>
          <w:color w:val="000000" w:themeColor="text1"/>
        </w:rPr>
        <w:t>4赛场环境</w:t>
      </w:r>
    </w:p>
    <w:p w14:paraId="758F5A25" w14:textId="4BFC5255"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⑴ 比赛现场提供市电标准接口。如果参赛队需要任何电压或者频率的转换器，请自行准备。距离参赛队最近的电源接口可能与参赛队的指定</w:t>
      </w:r>
      <w:proofErr w:type="gramStart"/>
      <w:r>
        <w:rPr>
          <w:rFonts w:asciiTheme="minorEastAsia" w:eastAsiaTheme="minorEastAsia" w:hAnsiTheme="minorEastAsia" w:hint="eastAsia"/>
          <w:color w:val="000000" w:themeColor="text1"/>
        </w:rPr>
        <w:t>调试桌有一定</w:t>
      </w:r>
      <w:proofErr w:type="gramEnd"/>
      <w:r>
        <w:rPr>
          <w:rFonts w:asciiTheme="minorEastAsia" w:eastAsiaTheme="minorEastAsia" w:hAnsiTheme="minorEastAsia" w:hint="eastAsia"/>
          <w:color w:val="000000" w:themeColor="text1"/>
        </w:rPr>
        <w:t>距离，请自备足够长的电源延长线，同时在现场使用延长线时请注意固定和安全。</w:t>
      </w:r>
    </w:p>
    <w:p w14:paraId="1782357B"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⑵ 比赛现场为日常照明。大赛组委会不保证现场光照绝对不变。现场可能有随时间而变的阳光，可能会有照相机或摄像机的闪光灯、补光灯或其它赛事未知光线的影响。</w:t>
      </w:r>
    </w:p>
    <w:p w14:paraId="794A62DB" w14:textId="77777777" w:rsidR="00622E61" w:rsidRDefault="000647A7">
      <w:pPr>
        <w:pStyle w:val="Default"/>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⑶ 地图铺在赛台底板上，组委会尽力保证场地的平整度，但不排除场地有褶皱或不大于 5mm 的高差。赛台放在地面，也有可能架高。</w:t>
      </w:r>
    </w:p>
    <w:p w14:paraId="35BF6E16" w14:textId="77777777" w:rsidR="00622E61" w:rsidRDefault="000647A7">
      <w:pPr>
        <w:pStyle w:val="Default"/>
        <w:spacing w:line="360" w:lineRule="auto"/>
        <w:ind w:firstLineChars="196" w:firstLine="551"/>
        <w:rPr>
          <w:rFonts w:asciiTheme="minorEastAsia" w:eastAsiaTheme="minorEastAsia" w:hAnsiTheme="minorEastAsia" w:cs="Times New Roman"/>
          <w:b/>
          <w:bCs/>
          <w:color w:val="000000" w:themeColor="text1"/>
          <w:sz w:val="28"/>
          <w:szCs w:val="28"/>
        </w:rPr>
      </w:pPr>
      <w:r>
        <w:rPr>
          <w:rFonts w:asciiTheme="minorEastAsia" w:eastAsiaTheme="minorEastAsia" w:hAnsiTheme="minorEastAsia" w:cs="Times New Roman"/>
          <w:b/>
          <w:bCs/>
          <w:color w:val="000000" w:themeColor="text1"/>
          <w:sz w:val="28"/>
          <w:szCs w:val="28"/>
        </w:rPr>
        <w:t>3</w:t>
      </w:r>
      <w:r>
        <w:rPr>
          <w:rFonts w:asciiTheme="minorEastAsia" w:eastAsiaTheme="minorEastAsia" w:hAnsiTheme="minorEastAsia" w:cs="Times New Roman" w:hint="eastAsia"/>
          <w:b/>
          <w:bCs/>
          <w:color w:val="000000" w:themeColor="text1"/>
          <w:sz w:val="28"/>
          <w:szCs w:val="28"/>
        </w:rPr>
        <w:t>机器人</w:t>
      </w:r>
    </w:p>
    <w:p w14:paraId="0BEF05A8"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⑴每支参赛队必须设计、制作</w:t>
      </w:r>
      <w:r>
        <w:rPr>
          <w:rFonts w:ascii="Times New Roman" w:hAnsi="Times New Roman" w:hint="eastAsia"/>
          <w:color w:val="000000" w:themeColor="text1"/>
          <w:sz w:val="24"/>
          <w:szCs w:val="24"/>
        </w:rPr>
        <w:t xml:space="preserve"> 2 </w:t>
      </w:r>
      <w:r>
        <w:rPr>
          <w:rFonts w:ascii="Times New Roman" w:hAnsi="Times New Roman" w:hint="eastAsia"/>
          <w:color w:val="000000" w:themeColor="text1"/>
          <w:sz w:val="24"/>
          <w:szCs w:val="24"/>
        </w:rPr>
        <w:t>台机器人。</w:t>
      </w:r>
    </w:p>
    <w:p w14:paraId="6BB8B254"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⑵机器人在启动区内的最大尺寸为</w:t>
      </w:r>
      <w:r>
        <w:rPr>
          <w:rFonts w:ascii="Times New Roman" w:hAnsi="Times New Roman" w:hint="eastAsia"/>
          <w:color w:val="000000" w:themeColor="text1"/>
          <w:sz w:val="24"/>
          <w:szCs w:val="24"/>
        </w:rPr>
        <w:t xml:space="preserve"> 300mm </w:t>
      </w:r>
      <w:r>
        <w:rPr>
          <w:rFonts w:ascii="Times New Roman" w:hAnsi="Times New Roman" w:hint="eastAsia"/>
          <w:color w:val="000000" w:themeColor="text1"/>
          <w:sz w:val="24"/>
          <w:szCs w:val="24"/>
        </w:rPr>
        <w:t>长、</w:t>
      </w:r>
      <w:r>
        <w:rPr>
          <w:rFonts w:ascii="Times New Roman" w:hAnsi="Times New Roman" w:hint="eastAsia"/>
          <w:color w:val="000000" w:themeColor="text1"/>
          <w:sz w:val="24"/>
          <w:szCs w:val="24"/>
        </w:rPr>
        <w:t xml:space="preserve">300mm </w:t>
      </w:r>
      <w:r>
        <w:rPr>
          <w:rFonts w:ascii="Times New Roman" w:hAnsi="Times New Roman" w:hint="eastAsia"/>
          <w:color w:val="000000" w:themeColor="text1"/>
          <w:sz w:val="24"/>
          <w:szCs w:val="24"/>
        </w:rPr>
        <w:t>宽、</w:t>
      </w:r>
      <w:r>
        <w:rPr>
          <w:rFonts w:ascii="Times New Roman" w:hAnsi="Times New Roman" w:hint="eastAsia"/>
          <w:color w:val="000000" w:themeColor="text1"/>
          <w:sz w:val="24"/>
          <w:szCs w:val="24"/>
        </w:rPr>
        <w:t xml:space="preserve">350mm </w:t>
      </w:r>
      <w:r>
        <w:rPr>
          <w:rFonts w:ascii="Times New Roman" w:hAnsi="Times New Roman" w:hint="eastAsia"/>
          <w:color w:val="000000" w:themeColor="text1"/>
          <w:sz w:val="24"/>
          <w:szCs w:val="24"/>
        </w:rPr>
        <w:t>高。离开启动区后，机器人可以自由伸展，尺寸不限。</w:t>
      </w:r>
    </w:p>
    <w:p w14:paraId="279E387A"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⑶每台机器人只允许使用</w:t>
      </w:r>
      <w:r>
        <w:rPr>
          <w:rFonts w:ascii="Times New Roman" w:hAnsi="Times New Roman" w:hint="eastAsia"/>
          <w:color w:val="000000" w:themeColor="text1"/>
          <w:sz w:val="24"/>
          <w:szCs w:val="24"/>
        </w:rPr>
        <w:t xml:space="preserve"> 1 </w:t>
      </w:r>
      <w:proofErr w:type="gramStart"/>
      <w:r>
        <w:rPr>
          <w:rFonts w:ascii="Times New Roman" w:hAnsi="Times New Roman" w:hint="eastAsia"/>
          <w:color w:val="000000" w:themeColor="text1"/>
          <w:sz w:val="24"/>
          <w:szCs w:val="24"/>
        </w:rPr>
        <w:t>个</w:t>
      </w:r>
      <w:proofErr w:type="gramEnd"/>
      <w:r>
        <w:rPr>
          <w:rFonts w:ascii="Times New Roman" w:hAnsi="Times New Roman" w:hint="eastAsia"/>
          <w:color w:val="000000" w:themeColor="text1"/>
          <w:sz w:val="24"/>
          <w:szCs w:val="24"/>
        </w:rPr>
        <w:t>控制器，控制器电机端口不得超过</w:t>
      </w:r>
      <w:r>
        <w:rPr>
          <w:rFonts w:ascii="Times New Roman" w:hAnsi="Times New Roman" w:hint="eastAsia"/>
          <w:color w:val="000000" w:themeColor="text1"/>
          <w:sz w:val="24"/>
          <w:szCs w:val="24"/>
        </w:rPr>
        <w:t xml:space="preserve"> 4 </w:t>
      </w:r>
      <w:proofErr w:type="gramStart"/>
      <w:r>
        <w:rPr>
          <w:rFonts w:ascii="Times New Roman" w:hAnsi="Times New Roman" w:hint="eastAsia"/>
          <w:color w:val="000000" w:themeColor="text1"/>
          <w:sz w:val="24"/>
          <w:szCs w:val="24"/>
        </w:rPr>
        <w:t>个</w:t>
      </w:r>
      <w:proofErr w:type="gramEnd"/>
      <w:r>
        <w:rPr>
          <w:rFonts w:ascii="Times New Roman" w:hAnsi="Times New Roman" w:hint="eastAsia"/>
          <w:color w:val="000000" w:themeColor="text1"/>
          <w:sz w:val="24"/>
          <w:szCs w:val="24"/>
        </w:rPr>
        <w:t>，输入输出端口不得超过</w:t>
      </w:r>
      <w:r>
        <w:rPr>
          <w:rFonts w:ascii="Times New Roman" w:hAnsi="Times New Roman" w:hint="eastAsia"/>
          <w:color w:val="000000" w:themeColor="text1"/>
          <w:sz w:val="24"/>
          <w:szCs w:val="24"/>
        </w:rPr>
        <w:t xml:space="preserve"> 8 </w:t>
      </w:r>
      <w:proofErr w:type="gramStart"/>
      <w:r>
        <w:rPr>
          <w:rFonts w:ascii="Times New Roman" w:hAnsi="Times New Roman" w:hint="eastAsia"/>
          <w:color w:val="000000" w:themeColor="text1"/>
          <w:sz w:val="24"/>
          <w:szCs w:val="24"/>
        </w:rPr>
        <w:t>个</w:t>
      </w:r>
      <w:proofErr w:type="gramEnd"/>
      <w:r>
        <w:rPr>
          <w:rFonts w:ascii="Times New Roman" w:hAnsi="Times New Roman" w:hint="eastAsia"/>
          <w:color w:val="000000" w:themeColor="text1"/>
          <w:sz w:val="24"/>
          <w:szCs w:val="24"/>
        </w:rPr>
        <w:t>。</w:t>
      </w:r>
    </w:p>
    <w:p w14:paraId="7BE972D0"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⑷当电机用于驱动轮时，只允许单个电机独立驱动单个着地的轮子。</w:t>
      </w:r>
    </w:p>
    <w:p w14:paraId="45E6953E"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⑸每台机器人允许使用的传感器种类、数量、安装位置不限。</w:t>
      </w:r>
    </w:p>
    <w:p w14:paraId="39F832C8"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⑹机器人必须使用塑料积木件搭建，不得使用螺丝、螺钉、铆钉、胶水、胶带、橡皮筋、等辅助连接材料。可部分使用</w:t>
      </w:r>
      <w:r>
        <w:rPr>
          <w:rFonts w:ascii="Times New Roman" w:hAnsi="Times New Roman" w:hint="eastAsia"/>
          <w:color w:val="000000" w:themeColor="text1"/>
          <w:sz w:val="24"/>
          <w:szCs w:val="24"/>
        </w:rPr>
        <w:t xml:space="preserve"> 3D </w:t>
      </w:r>
      <w:r>
        <w:rPr>
          <w:rFonts w:ascii="Times New Roman" w:hAnsi="Times New Roman" w:hint="eastAsia"/>
          <w:color w:val="000000" w:themeColor="text1"/>
          <w:sz w:val="24"/>
          <w:szCs w:val="24"/>
        </w:rPr>
        <w:t>打印件，数量不超过</w:t>
      </w:r>
      <w:r>
        <w:rPr>
          <w:rFonts w:ascii="Times New Roman" w:hAnsi="Times New Roman" w:hint="eastAsia"/>
          <w:color w:val="000000" w:themeColor="text1"/>
          <w:sz w:val="24"/>
          <w:szCs w:val="24"/>
        </w:rPr>
        <w:t xml:space="preserve"> 2 </w:t>
      </w:r>
      <w:r>
        <w:rPr>
          <w:rFonts w:ascii="Times New Roman" w:hAnsi="Times New Roman" w:hint="eastAsia"/>
          <w:color w:val="000000" w:themeColor="text1"/>
          <w:sz w:val="24"/>
          <w:szCs w:val="24"/>
        </w:rPr>
        <w:t>件。包容每个</w:t>
      </w:r>
      <w:r>
        <w:rPr>
          <w:rFonts w:ascii="Times New Roman" w:hAnsi="Times New Roman" w:hint="eastAsia"/>
          <w:color w:val="000000" w:themeColor="text1"/>
          <w:sz w:val="24"/>
          <w:szCs w:val="24"/>
        </w:rPr>
        <w:t xml:space="preserve"> 3D </w:t>
      </w:r>
      <w:r>
        <w:rPr>
          <w:rFonts w:ascii="Times New Roman" w:hAnsi="Times New Roman" w:hint="eastAsia"/>
          <w:color w:val="000000" w:themeColor="text1"/>
          <w:sz w:val="24"/>
          <w:szCs w:val="24"/>
        </w:rPr>
        <w:t>打印件的最小正方体的体积不得超过</w:t>
      </w:r>
      <w:r>
        <w:rPr>
          <w:rFonts w:ascii="Times New Roman" w:hAnsi="Times New Roman" w:hint="eastAsia"/>
          <w:color w:val="000000" w:themeColor="text1"/>
          <w:sz w:val="24"/>
          <w:szCs w:val="24"/>
        </w:rPr>
        <w:t xml:space="preserve"> 64</w:t>
      </w:r>
      <w:r>
        <w:rPr>
          <w:rFonts w:ascii="Times New Roman" w:hAnsi="Times New Roman"/>
          <w:color w:val="000000" w:themeColor="text1"/>
          <w:sz w:val="24"/>
          <w:szCs w:val="24"/>
        </w:rPr>
        <w:t>cm³</w:t>
      </w:r>
      <w:r>
        <w:rPr>
          <w:rFonts w:ascii="Times New Roman" w:hAnsi="Times New Roman" w:hint="eastAsia"/>
          <w:color w:val="000000" w:themeColor="text1"/>
          <w:sz w:val="24"/>
          <w:szCs w:val="24"/>
        </w:rPr>
        <w:t>。</w:t>
      </w:r>
    </w:p>
    <w:p w14:paraId="01C0F289" w14:textId="77777777" w:rsidR="00622E61" w:rsidRDefault="000647A7">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⑺每台机器人必须自备独立电源，不得连接外部电源，自备电源电压不超过</w:t>
      </w:r>
      <w:r>
        <w:rPr>
          <w:rFonts w:ascii="Times New Roman" w:hAnsi="Times New Roman" w:hint="eastAsia"/>
          <w:color w:val="000000" w:themeColor="text1"/>
          <w:sz w:val="24"/>
          <w:szCs w:val="24"/>
        </w:rPr>
        <w:t xml:space="preserve"> 9V</w:t>
      </w:r>
      <w:r>
        <w:rPr>
          <w:rFonts w:ascii="Times New Roman" w:hAnsi="Times New Roman" w:hint="eastAsia"/>
          <w:color w:val="000000" w:themeColor="text1"/>
          <w:sz w:val="24"/>
          <w:szCs w:val="24"/>
        </w:rPr>
        <w:t>。</w:t>
      </w:r>
    </w:p>
    <w:p w14:paraId="62251702" w14:textId="77777777" w:rsidR="00622E61" w:rsidRDefault="000647A7">
      <w:pPr>
        <w:pStyle w:val="Default"/>
        <w:spacing w:line="360" w:lineRule="auto"/>
        <w:ind w:firstLineChars="200" w:firstLine="562"/>
        <w:rPr>
          <w:rFonts w:asciiTheme="minorEastAsia" w:eastAsiaTheme="minorEastAsia" w:hAnsiTheme="minorEastAsia" w:cs="Times New Roman"/>
          <w:b/>
          <w:bCs/>
          <w:color w:val="000000" w:themeColor="text1"/>
          <w:sz w:val="28"/>
          <w:szCs w:val="28"/>
        </w:rPr>
      </w:pPr>
      <w:r>
        <w:rPr>
          <w:rFonts w:asciiTheme="minorEastAsia" w:eastAsiaTheme="minorEastAsia" w:hAnsiTheme="minorEastAsia" w:cs="Times New Roman"/>
          <w:b/>
          <w:bCs/>
          <w:color w:val="000000" w:themeColor="text1"/>
          <w:sz w:val="28"/>
          <w:szCs w:val="28"/>
        </w:rPr>
        <w:t xml:space="preserve">4 </w:t>
      </w:r>
      <w:r>
        <w:rPr>
          <w:rFonts w:asciiTheme="minorEastAsia" w:eastAsiaTheme="minorEastAsia" w:hAnsiTheme="minorEastAsia" w:cs="Times New Roman" w:hint="eastAsia"/>
          <w:b/>
          <w:bCs/>
          <w:color w:val="000000" w:themeColor="text1"/>
          <w:sz w:val="28"/>
          <w:szCs w:val="28"/>
        </w:rPr>
        <w:t>比赛</w:t>
      </w:r>
    </w:p>
    <w:p w14:paraId="43F08C22" w14:textId="77777777" w:rsidR="00622E61" w:rsidRDefault="000647A7">
      <w:pPr>
        <w:pStyle w:val="Default"/>
        <w:spacing w:line="360" w:lineRule="auto"/>
        <w:ind w:firstLineChars="200" w:firstLine="482"/>
        <w:rPr>
          <w:rFonts w:ascii="宋体" w:eastAsia="宋体" w:hAnsi="宋体"/>
          <w:b/>
          <w:color w:val="000000" w:themeColor="text1"/>
        </w:rPr>
      </w:pPr>
      <w:r>
        <w:rPr>
          <w:rFonts w:ascii="宋体" w:eastAsia="宋体" w:hAnsi="宋体"/>
          <w:b/>
          <w:color w:val="000000" w:themeColor="text1"/>
        </w:rPr>
        <w:t xml:space="preserve">4.1 </w:t>
      </w:r>
      <w:r>
        <w:rPr>
          <w:rFonts w:ascii="宋体" w:eastAsia="宋体" w:hAnsi="宋体" w:hint="eastAsia"/>
          <w:b/>
          <w:color w:val="000000" w:themeColor="text1"/>
        </w:rPr>
        <w:t>机器人</w:t>
      </w:r>
      <w:r>
        <w:rPr>
          <w:rFonts w:ascii="宋体" w:eastAsia="宋体" w:hAnsi="宋体"/>
          <w:b/>
          <w:color w:val="000000" w:themeColor="text1"/>
        </w:rPr>
        <w:t>的</w:t>
      </w:r>
      <w:r>
        <w:rPr>
          <w:rFonts w:ascii="宋体" w:eastAsia="宋体" w:hAnsi="宋体" w:hint="eastAsia"/>
          <w:b/>
          <w:color w:val="000000" w:themeColor="text1"/>
        </w:rPr>
        <w:t>任务</w:t>
      </w:r>
    </w:p>
    <w:p w14:paraId="7E3CCE1D" w14:textId="77777777" w:rsidR="00622E61" w:rsidRDefault="000647A7">
      <w:pPr>
        <w:spacing w:line="360" w:lineRule="auto"/>
        <w:ind w:leftChars="284" w:left="1644" w:hangingChars="435" w:hanging="1048"/>
        <w:rPr>
          <w:rFonts w:ascii="宋体"/>
          <w:b/>
          <w:bCs/>
          <w:color w:val="000000" w:themeColor="text1"/>
          <w:sz w:val="24"/>
        </w:rPr>
      </w:pPr>
      <w:r>
        <w:rPr>
          <w:rFonts w:ascii="宋体" w:hAnsi="宋体" w:hint="eastAsia"/>
          <w:b/>
          <w:bCs/>
          <w:color w:val="000000" w:themeColor="text1"/>
          <w:sz w:val="24"/>
        </w:rPr>
        <w:t>小学组任务：基本任务+备选任务（1-2项）。</w:t>
      </w:r>
    </w:p>
    <w:p w14:paraId="7DBC1F99" w14:textId="77777777" w:rsidR="00622E61" w:rsidRDefault="000647A7">
      <w:pPr>
        <w:spacing w:line="360" w:lineRule="auto"/>
        <w:ind w:leftChars="284" w:left="1644" w:hangingChars="435" w:hanging="1048"/>
        <w:rPr>
          <w:rFonts w:ascii="宋体" w:hAnsi="宋体"/>
          <w:b/>
          <w:bCs/>
          <w:color w:val="000000" w:themeColor="text1"/>
          <w:sz w:val="24"/>
        </w:rPr>
      </w:pPr>
      <w:r>
        <w:rPr>
          <w:rFonts w:ascii="宋体" w:hAnsi="宋体" w:hint="eastAsia"/>
          <w:b/>
          <w:bCs/>
          <w:color w:val="000000" w:themeColor="text1"/>
          <w:sz w:val="24"/>
        </w:rPr>
        <w:t>中学组任务：基本任务+备选任务（2-4项）。</w:t>
      </w:r>
    </w:p>
    <w:p w14:paraId="3515348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两台机器人在预编程序的控制下要从启动区出发，完成一系列任务，最后到达终点，结束比赛。按照任务完成的情况获得分数。</w:t>
      </w:r>
    </w:p>
    <w:p w14:paraId="098D1A4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本届比赛中机器人的任务包括必须完成的“基本任务”和可以选择完成的“备选任务”二类。</w:t>
      </w:r>
    </w:p>
    <w:p w14:paraId="0536CE19"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任务涉及的模型沿主干道放置或放置在围栏上。放置任务模型的具体位置在比赛开始公布后，各场比赛不再改变。比赛中实际使用的任务模型在结构、颜色上可能与本规则上的图形稍有不同，参赛队应具备适应能力。</w:t>
      </w:r>
    </w:p>
    <w:p w14:paraId="228D4B8F"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4.1.1</w:t>
      </w:r>
      <w:r>
        <w:rPr>
          <w:rFonts w:ascii="宋体" w:eastAsia="宋体" w:hAnsi="宋体" w:hint="eastAsia"/>
          <w:color w:val="000000" w:themeColor="text1"/>
        </w:rPr>
        <w:tab/>
        <w:t>基本任务</w:t>
      </w:r>
    </w:p>
    <w:p w14:paraId="2198627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出发</w:t>
      </w:r>
    </w:p>
    <w:p w14:paraId="6E05A3C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参赛队的两台机器人可以按自己的意愿分别放在作为启动区的主城区和开发区。</w:t>
      </w:r>
    </w:p>
    <w:p w14:paraId="6968E680"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比赛开始后，两台机器人离开各自的启动区。</w:t>
      </w:r>
    </w:p>
    <w:p w14:paraId="785FBB33" w14:textId="77777777" w:rsidR="00622E61" w:rsidRDefault="000647A7">
      <w:pPr>
        <w:pStyle w:val="Default"/>
        <w:spacing w:line="360" w:lineRule="auto"/>
        <w:ind w:firstLineChars="200" w:firstLine="480"/>
        <w:rPr>
          <w:rFonts w:ascii="宋体" w:eastAsia="宋体" w:hAnsi="宋体"/>
          <w:color w:val="000000" w:themeColor="text1"/>
        </w:rPr>
      </w:pPr>
      <w:proofErr w:type="gramStart"/>
      <w:r>
        <w:rPr>
          <w:rFonts w:ascii="宋体" w:eastAsia="宋体" w:hAnsi="宋体" w:hint="eastAsia"/>
          <w:color w:val="000000" w:themeColor="text1"/>
        </w:rPr>
        <w:t>c</w:t>
      </w:r>
      <w:proofErr w:type="gramEnd"/>
      <w:r>
        <w:rPr>
          <w:rFonts w:ascii="宋体" w:eastAsia="宋体" w:hAnsi="宋体" w:hint="eastAsia"/>
          <w:color w:val="000000" w:themeColor="text1"/>
        </w:rPr>
        <w:t>.</w:t>
      </w:r>
      <w:r>
        <w:rPr>
          <w:rFonts w:ascii="宋体" w:eastAsia="宋体" w:hAnsi="宋体" w:hint="eastAsia"/>
          <w:color w:val="000000" w:themeColor="text1"/>
        </w:rPr>
        <w:tab/>
        <w:t>机器人在地面的正投影完全在启动区外即表示完成了出发任务,每台记 10 分。</w:t>
      </w:r>
    </w:p>
    <w:p w14:paraId="0B9D99A7" w14:textId="77777777" w:rsidR="00622E61" w:rsidRDefault="000647A7">
      <w:pPr>
        <w:pStyle w:val="Default"/>
        <w:spacing w:line="360" w:lineRule="auto"/>
        <w:ind w:firstLineChars="200" w:firstLine="480"/>
        <w:rPr>
          <w:rFonts w:ascii="宋体" w:eastAsia="宋体" w:hAnsi="宋体"/>
          <w:color w:val="000000" w:themeColor="text1"/>
        </w:rPr>
      </w:pPr>
      <w:r>
        <w:rPr>
          <w:noProof/>
          <w:color w:val="000000" w:themeColor="text1"/>
        </w:rPr>
        <w:drawing>
          <wp:anchor distT="0" distB="0" distL="0" distR="0" simplePos="0" relativeHeight="251663360" behindDoc="0" locked="0" layoutInCell="1" allowOverlap="1" wp14:anchorId="3B8F02A7" wp14:editId="78659628">
            <wp:simplePos x="0" y="0"/>
            <wp:positionH relativeFrom="page">
              <wp:posOffset>1150620</wp:posOffset>
            </wp:positionH>
            <wp:positionV relativeFrom="paragraph">
              <wp:posOffset>405765</wp:posOffset>
            </wp:positionV>
            <wp:extent cx="5232400" cy="1441450"/>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pic:cNvPicPr>
                  </pic:nvPicPr>
                  <pic:blipFill>
                    <a:blip r:embed="rId12" cstate="print"/>
                    <a:stretch>
                      <a:fillRect/>
                    </a:stretch>
                  </pic:blipFill>
                  <pic:spPr>
                    <a:xfrm>
                      <a:off x="0" y="0"/>
                      <a:ext cx="5232355" cy="1441703"/>
                    </a:xfrm>
                    <a:prstGeom prst="rect">
                      <a:avLst/>
                    </a:prstGeom>
                  </pic:spPr>
                </pic:pic>
              </a:graphicData>
            </a:graphic>
          </wp:anchor>
        </w:drawing>
      </w:r>
      <w:r>
        <w:rPr>
          <w:rFonts w:ascii="宋体" w:eastAsia="宋体" w:hAnsi="宋体" w:hint="eastAsia"/>
          <w:color w:val="000000" w:themeColor="text1"/>
        </w:rPr>
        <w:t>d.</w:t>
      </w:r>
      <w:r>
        <w:rPr>
          <w:rFonts w:ascii="宋体" w:eastAsia="宋体" w:hAnsi="宋体" w:hint="eastAsia"/>
          <w:color w:val="000000" w:themeColor="text1"/>
        </w:rPr>
        <w:tab/>
        <w:t>每场比赛中，每台机器人只有一次出发任务。</w:t>
      </w:r>
    </w:p>
    <w:p w14:paraId="381C548A" w14:textId="77777777" w:rsidR="00622E61" w:rsidRDefault="000647A7">
      <w:pPr>
        <w:spacing w:line="420" w:lineRule="exact"/>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图4机器人在启动区的几种状态</w:t>
      </w:r>
    </w:p>
    <w:p w14:paraId="31E406C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体验自动驾驶</w:t>
      </w:r>
    </w:p>
    <w:p w14:paraId="13E5CA0E" w14:textId="77777777" w:rsidR="00622E61" w:rsidRDefault="000647A7">
      <w:pPr>
        <w:pStyle w:val="Default"/>
        <w:spacing w:line="360" w:lineRule="auto"/>
        <w:ind w:firstLineChars="200" w:firstLine="480"/>
        <w:rPr>
          <w:rFonts w:ascii="宋体" w:eastAsia="宋体" w:hAnsi="宋体"/>
          <w:color w:val="000000" w:themeColor="text1"/>
        </w:rPr>
      </w:pPr>
      <w:proofErr w:type="gramStart"/>
      <w:r>
        <w:rPr>
          <w:rFonts w:ascii="宋体" w:eastAsia="宋体" w:hAnsi="宋体" w:hint="eastAsia"/>
          <w:color w:val="000000" w:themeColor="text1"/>
        </w:rPr>
        <w:t>a</w:t>
      </w:r>
      <w:proofErr w:type="gramEnd"/>
      <w:r>
        <w:rPr>
          <w:rFonts w:ascii="宋体" w:eastAsia="宋体" w:hAnsi="宋体" w:hint="eastAsia"/>
          <w:color w:val="000000" w:themeColor="text1"/>
        </w:rPr>
        <w:t>.</w:t>
      </w:r>
      <w:r>
        <w:rPr>
          <w:rFonts w:ascii="宋体" w:eastAsia="宋体" w:hAnsi="宋体" w:hint="eastAsia"/>
          <w:color w:val="000000" w:themeColor="text1"/>
        </w:rPr>
        <w:tab/>
        <w:t>图 1 中，沿着主干道有 10 条与主干道正交的标记线。在标记线旁分别以“A、B、C、……J”等英文字母顺序标注。</w:t>
      </w:r>
    </w:p>
    <w:p w14:paraId="71853DEB"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两台机器人出发后沿主干道相向而行。从主城区出发的机器人依次经过 A 至 J的标记线；从开发区出发的机器人依次经过J 至A 的标记线。</w:t>
      </w:r>
    </w:p>
    <w:p w14:paraId="1FA5617A"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c.</w:t>
      </w:r>
      <w:r>
        <w:rPr>
          <w:rFonts w:ascii="宋体" w:eastAsia="宋体" w:hAnsi="宋体" w:hint="eastAsia"/>
          <w:color w:val="000000" w:themeColor="text1"/>
        </w:rPr>
        <w:tab/>
        <w:t>机器人的地面的正投影覆盖了某条标记线即表示成功体验了一个路段的自动驾驶，记 10 分。全部成功体验，可获得 100 分。</w:t>
      </w:r>
    </w:p>
    <w:p w14:paraId="26993799"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d.</w:t>
      </w:r>
      <w:r>
        <w:rPr>
          <w:rFonts w:ascii="宋体" w:eastAsia="宋体" w:hAnsi="宋体" w:hint="eastAsia"/>
          <w:color w:val="000000" w:themeColor="text1"/>
        </w:rPr>
        <w:tab/>
        <w:t>本任务只能完成一次。</w:t>
      </w:r>
    </w:p>
    <w:p w14:paraId="5EF6BDD9"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共享数据</w:t>
      </w:r>
    </w:p>
    <w:p w14:paraId="3ADE22CC"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每台机器人从自己的启动区出发时携带一个汇集了智慧城市海量数据的储存器模型。机器人在沿主干道行进过程中把储存器模型放入大数据中心模型中。</w:t>
      </w:r>
    </w:p>
    <w:p w14:paraId="76E9B45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储存器模型与大数据中心模型边框顶面及模型外的地面没有接触，如图5 所示， 即表示完成了共享数据任务，每个储存器模型记 40 分。</w:t>
      </w:r>
    </w:p>
    <w:p w14:paraId="7EB84B5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c.</w:t>
      </w:r>
      <w:r>
        <w:rPr>
          <w:rFonts w:ascii="宋体" w:eastAsia="宋体" w:hAnsi="宋体" w:hint="eastAsia"/>
          <w:color w:val="000000" w:themeColor="text1"/>
        </w:rPr>
        <w:tab/>
        <w:t>储存器模型的得分状态保持至比赛结束。</w:t>
      </w:r>
    </w:p>
    <w:p w14:paraId="7F2F2B6F" w14:textId="77777777" w:rsidR="00622E61" w:rsidRDefault="000647A7">
      <w:pPr>
        <w:pStyle w:val="Default"/>
        <w:spacing w:line="360" w:lineRule="auto"/>
        <w:ind w:firstLineChars="200" w:firstLine="400"/>
        <w:rPr>
          <w:rFonts w:ascii="宋体" w:eastAsia="宋体" w:hAnsi="宋体"/>
          <w:color w:val="000000" w:themeColor="text1"/>
        </w:rPr>
      </w:pPr>
      <w:r>
        <w:rPr>
          <w:noProof/>
          <w:color w:val="000000" w:themeColor="text1"/>
          <w:sz w:val="20"/>
        </w:rPr>
        <w:drawing>
          <wp:inline distT="0" distB="0" distL="0" distR="0" wp14:anchorId="6C3E8666" wp14:editId="35B6D949">
            <wp:extent cx="5189220" cy="1059815"/>
            <wp:effectExtent l="0" t="0" r="0" b="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a:picLocks noChangeAspect="1"/>
                    </pic:cNvPicPr>
                  </pic:nvPicPr>
                  <pic:blipFill>
                    <a:blip r:embed="rId13" cstate="print"/>
                    <a:stretch>
                      <a:fillRect/>
                    </a:stretch>
                  </pic:blipFill>
                  <pic:spPr>
                    <a:xfrm>
                      <a:off x="0" y="0"/>
                      <a:ext cx="5189500" cy="1060323"/>
                    </a:xfrm>
                    <a:prstGeom prst="rect">
                      <a:avLst/>
                    </a:prstGeom>
                  </pic:spPr>
                </pic:pic>
              </a:graphicData>
            </a:graphic>
          </wp:inline>
        </w:drawing>
      </w:r>
    </w:p>
    <w:p w14:paraId="4FA231A4" w14:textId="77777777" w:rsidR="00622E61" w:rsidRDefault="000647A7">
      <w:pPr>
        <w:spacing w:line="420" w:lineRule="exact"/>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图5共享</w:t>
      </w:r>
      <w:r>
        <w:rPr>
          <w:rFonts w:asciiTheme="minorEastAsia" w:eastAsiaTheme="minorEastAsia" w:hAnsiTheme="minorEastAsia"/>
          <w:b/>
          <w:color w:val="000000" w:themeColor="text1"/>
          <w:szCs w:val="21"/>
        </w:rPr>
        <w:t>数据任务</w:t>
      </w:r>
    </w:p>
    <w:p w14:paraId="1C57453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抵达终点</w:t>
      </w:r>
    </w:p>
    <w:p w14:paraId="5B06D9EB"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机器人根据各传感器的输出、按照程序在没有任何人工干预的情况下，自主安全行驶至自己的目的地。</w:t>
      </w:r>
    </w:p>
    <w:p w14:paraId="30E2FA24"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机器人从自己的启动区出发后，在不脱离主干道的情况下（完成任务时可短暂脱离），完全进入终点区。进入终点区的机器人在地面的正投影完全在终点区内即完成了抵达终点任务，完成任务的每台机器人记 40 分。</w:t>
      </w:r>
    </w:p>
    <w:p w14:paraId="0EA314E4" w14:textId="77777777" w:rsidR="00622E61" w:rsidRDefault="000647A7">
      <w:pPr>
        <w:pStyle w:val="Default"/>
        <w:spacing w:line="360" w:lineRule="auto"/>
        <w:ind w:firstLineChars="200" w:firstLine="480"/>
        <w:rPr>
          <w:rFonts w:ascii="宋体" w:eastAsia="宋体" w:hAnsi="宋体"/>
          <w:color w:val="000000" w:themeColor="text1"/>
        </w:rPr>
      </w:pPr>
      <w:r>
        <w:rPr>
          <w:noProof/>
          <w:color w:val="000000" w:themeColor="text1"/>
        </w:rPr>
        <w:drawing>
          <wp:anchor distT="0" distB="0" distL="0" distR="0" simplePos="0" relativeHeight="251659264" behindDoc="0" locked="0" layoutInCell="1" allowOverlap="1" wp14:anchorId="42BAA474" wp14:editId="0D43D54E">
            <wp:simplePos x="0" y="0"/>
            <wp:positionH relativeFrom="page">
              <wp:posOffset>1655445</wp:posOffset>
            </wp:positionH>
            <wp:positionV relativeFrom="paragraph">
              <wp:posOffset>364490</wp:posOffset>
            </wp:positionV>
            <wp:extent cx="4431030" cy="13366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4431161" cy="1336928"/>
                    </a:xfrm>
                    <a:prstGeom prst="rect">
                      <a:avLst/>
                    </a:prstGeom>
                  </pic:spPr>
                </pic:pic>
              </a:graphicData>
            </a:graphic>
          </wp:anchor>
        </w:drawing>
      </w:r>
      <w:r>
        <w:rPr>
          <w:rFonts w:ascii="宋体" w:eastAsia="宋体" w:hAnsi="宋体" w:hint="eastAsia"/>
          <w:color w:val="000000" w:themeColor="text1"/>
        </w:rPr>
        <w:t>c.</w:t>
      </w:r>
      <w:r>
        <w:rPr>
          <w:rFonts w:ascii="宋体" w:eastAsia="宋体" w:hAnsi="宋体" w:hint="eastAsia"/>
          <w:color w:val="000000" w:themeColor="text1"/>
        </w:rPr>
        <w:tab/>
        <w:t>每台机器人只能完成一次抵达终点任务。</w:t>
      </w:r>
    </w:p>
    <w:p w14:paraId="21653231"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图 6 机器人抵达终点区域的状态</w:t>
      </w:r>
    </w:p>
    <w:p w14:paraId="4243409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4.1.2</w:t>
      </w:r>
      <w:r>
        <w:rPr>
          <w:rFonts w:ascii="宋体" w:eastAsia="宋体" w:hAnsi="宋体" w:hint="eastAsia"/>
          <w:color w:val="000000" w:themeColor="text1"/>
        </w:rPr>
        <w:tab/>
        <w:t>备选任务</w:t>
      </w:r>
    </w:p>
    <w:p w14:paraId="2911C2F0"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备选任务的模型安排在主干道或围栏。机器人需要按照要求完成任务或绕过任务模型， 获得相应得分。备选任务及模型摆放位置将以抽签的形式决定（抽签方法见附录 2）。</w:t>
      </w:r>
    </w:p>
    <w:p w14:paraId="2970421D"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两台机器人可以自行分配各自完成的备选任务。</w:t>
      </w:r>
    </w:p>
    <w:p w14:paraId="52A50C9B"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清除路障</w:t>
      </w:r>
    </w:p>
    <w:p w14:paraId="20E1676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主干道路面如有障碍物，机器人应将障碍清除，方法不限。</w:t>
      </w:r>
    </w:p>
    <w:p w14:paraId="0247E29D"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路障有三种类型，如图 7 所示。</w:t>
      </w:r>
    </w:p>
    <w:p w14:paraId="1ACD4381"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c.</w:t>
      </w:r>
      <w:r>
        <w:rPr>
          <w:rFonts w:ascii="宋体" w:eastAsia="宋体" w:hAnsi="宋体" w:hint="eastAsia"/>
          <w:color w:val="000000" w:themeColor="text1"/>
        </w:rPr>
        <w:tab/>
        <w:t>如果某个障碍物在地面的正投影完全脱离主干道的引导线，该路障被成功清除， 记 40 分。</w:t>
      </w:r>
    </w:p>
    <w:p w14:paraId="4FA3749F" w14:textId="77777777" w:rsidR="00622E61" w:rsidRDefault="000647A7">
      <w:pPr>
        <w:pStyle w:val="a3"/>
        <w:ind w:left="1175"/>
        <w:rPr>
          <w:color w:val="000000" w:themeColor="text1"/>
          <w:sz w:val="20"/>
        </w:rPr>
      </w:pPr>
      <w:r>
        <w:rPr>
          <w:noProof/>
          <w:color w:val="000000" w:themeColor="text1"/>
          <w:sz w:val="20"/>
        </w:rPr>
        <w:drawing>
          <wp:inline distT="0" distB="0" distL="0" distR="0" wp14:anchorId="7E5AB8AB" wp14:editId="796B862F">
            <wp:extent cx="4170045" cy="2573020"/>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a:picLocks noChangeAspect="1"/>
                    </pic:cNvPicPr>
                  </pic:nvPicPr>
                  <pic:blipFill>
                    <a:blip r:embed="rId15" cstate="print"/>
                    <a:stretch>
                      <a:fillRect/>
                    </a:stretch>
                  </pic:blipFill>
                  <pic:spPr>
                    <a:xfrm>
                      <a:off x="0" y="0"/>
                      <a:ext cx="4170234" cy="2573274"/>
                    </a:xfrm>
                    <a:prstGeom prst="rect">
                      <a:avLst/>
                    </a:prstGeom>
                  </pic:spPr>
                </pic:pic>
              </a:graphicData>
            </a:graphic>
          </wp:inline>
        </w:drawing>
      </w:r>
    </w:p>
    <w:p w14:paraId="4CBDD08D"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图 7 清除主干道上的障碍物</w:t>
      </w:r>
    </w:p>
    <w:p w14:paraId="28F6946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应急救援</w:t>
      </w:r>
    </w:p>
    <w:p w14:paraId="16A9065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一个伤员模型放在主干道某个路段上，附近有一个医院模型。</w:t>
      </w:r>
    </w:p>
    <w:p w14:paraId="6D6440C4"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机器人需要将该伤员运送至医院。只要伤员模型在地面的正投影与医院区域有部分接触，如图 8 所示，就完成了应急救援任务，记 50 分。</w:t>
      </w:r>
    </w:p>
    <w:p w14:paraId="3A159C42" w14:textId="77777777" w:rsidR="00622E61" w:rsidRDefault="000647A7">
      <w:pPr>
        <w:pStyle w:val="Default"/>
        <w:spacing w:line="360" w:lineRule="auto"/>
        <w:ind w:firstLineChars="200" w:firstLine="480"/>
        <w:rPr>
          <w:rFonts w:ascii="宋体" w:eastAsia="宋体" w:hAnsi="宋体"/>
          <w:color w:val="000000" w:themeColor="text1"/>
        </w:rPr>
      </w:pPr>
      <w:r>
        <w:rPr>
          <w:noProof/>
          <w:color w:val="000000" w:themeColor="text1"/>
        </w:rPr>
        <w:drawing>
          <wp:anchor distT="0" distB="0" distL="0" distR="0" simplePos="0" relativeHeight="251666432" behindDoc="0" locked="0" layoutInCell="1" allowOverlap="1" wp14:anchorId="2D07A1E6" wp14:editId="18DAD2E4">
            <wp:simplePos x="0" y="0"/>
            <wp:positionH relativeFrom="page">
              <wp:posOffset>1082040</wp:posOffset>
            </wp:positionH>
            <wp:positionV relativeFrom="paragraph">
              <wp:posOffset>-635</wp:posOffset>
            </wp:positionV>
            <wp:extent cx="5274310" cy="110109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6" cstate="print"/>
                    <a:stretch>
                      <a:fillRect/>
                    </a:stretch>
                  </pic:blipFill>
                  <pic:spPr>
                    <a:xfrm>
                      <a:off x="0" y="0"/>
                      <a:ext cx="5274310" cy="1101089"/>
                    </a:xfrm>
                    <a:prstGeom prst="rect">
                      <a:avLst/>
                    </a:prstGeom>
                  </pic:spPr>
                </pic:pic>
              </a:graphicData>
            </a:graphic>
          </wp:anchor>
        </w:drawing>
      </w:r>
    </w:p>
    <w:p w14:paraId="6A186FF5" w14:textId="77777777" w:rsidR="00622E61" w:rsidRDefault="00622E61">
      <w:pPr>
        <w:pStyle w:val="Default"/>
        <w:spacing w:line="360" w:lineRule="auto"/>
        <w:ind w:firstLineChars="200" w:firstLine="480"/>
        <w:rPr>
          <w:rFonts w:ascii="宋体" w:eastAsia="宋体" w:hAnsi="宋体"/>
          <w:color w:val="000000" w:themeColor="text1"/>
        </w:rPr>
      </w:pPr>
    </w:p>
    <w:p w14:paraId="468BFDF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color w:val="000000" w:themeColor="text1"/>
        </w:rPr>
        <w:t xml:space="preserve">4.3.4 </w:t>
      </w:r>
      <w:r>
        <w:rPr>
          <w:rFonts w:ascii="宋体" w:eastAsia="宋体" w:hAnsi="宋体" w:hint="eastAsia"/>
          <w:color w:val="000000" w:themeColor="text1"/>
        </w:rPr>
        <w:t>获得</w:t>
      </w:r>
      <w:r>
        <w:rPr>
          <w:rFonts w:ascii="宋体" w:eastAsia="宋体" w:hAnsi="宋体"/>
          <w:color w:val="000000" w:themeColor="text1"/>
        </w:rPr>
        <w:t>50</w:t>
      </w:r>
      <w:r>
        <w:rPr>
          <w:rFonts w:ascii="宋体" w:eastAsia="宋体" w:hAnsi="宋体" w:hint="eastAsia"/>
          <w:color w:val="000000" w:themeColor="text1"/>
        </w:rPr>
        <w:t>分就算完成</w:t>
      </w:r>
      <w:r>
        <w:rPr>
          <w:rFonts w:ascii="宋体" w:eastAsia="宋体" w:hAnsi="宋体"/>
          <w:color w:val="000000" w:themeColor="text1"/>
        </w:rPr>
        <w:t>“</w:t>
      </w:r>
      <w:r>
        <w:rPr>
          <w:rFonts w:ascii="宋体" w:eastAsia="宋体" w:hAnsi="宋体" w:hint="eastAsia"/>
          <w:color w:val="000000" w:themeColor="text1"/>
        </w:rPr>
        <w:t>道路清理</w:t>
      </w:r>
      <w:r>
        <w:rPr>
          <w:rFonts w:ascii="宋体" w:eastAsia="宋体" w:hAnsi="宋体"/>
          <w:color w:val="000000" w:themeColor="text1"/>
        </w:rPr>
        <w:t>”</w:t>
      </w:r>
      <w:r>
        <w:rPr>
          <w:rFonts w:ascii="宋体" w:eastAsia="宋体" w:hAnsi="宋体" w:hint="eastAsia"/>
          <w:color w:val="000000" w:themeColor="text1"/>
        </w:rPr>
        <w:t>任务。</w:t>
      </w:r>
    </w:p>
    <w:p w14:paraId="039BDA03" w14:textId="77777777" w:rsidR="00622E61" w:rsidRDefault="000647A7">
      <w:pPr>
        <w:pStyle w:val="Default"/>
        <w:spacing w:line="360" w:lineRule="auto"/>
        <w:ind w:firstLineChars="200" w:firstLine="482"/>
        <w:rPr>
          <w:rFonts w:ascii="宋体" w:eastAsia="宋体" w:hAnsi="宋体"/>
          <w:b/>
          <w:color w:val="000000" w:themeColor="text1"/>
        </w:rPr>
      </w:pPr>
      <w:r>
        <w:rPr>
          <w:rFonts w:ascii="宋体" w:eastAsia="宋体" w:hAnsi="宋体"/>
          <w:b/>
          <w:color w:val="000000" w:themeColor="text1"/>
        </w:rPr>
        <w:t xml:space="preserve">4.4 </w:t>
      </w:r>
      <w:r>
        <w:rPr>
          <w:rFonts w:ascii="宋体" w:eastAsia="宋体" w:hAnsi="宋体" w:hint="eastAsia"/>
          <w:b/>
          <w:color w:val="000000" w:themeColor="text1"/>
        </w:rPr>
        <w:t>竖立标志</w:t>
      </w:r>
    </w:p>
    <w:p w14:paraId="0D074550"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图 8 救援任务使用的模型及完成状态</w:t>
      </w:r>
    </w:p>
    <w:p w14:paraId="6AFAC595"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lastRenderedPageBreak/>
        <w:t>⑶ 建设核电站</w:t>
      </w:r>
    </w:p>
    <w:p w14:paraId="317AD5D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核电站模型固定在赛台的围栏上。向上拨动模型上的杠杆可使“核燃料”落下， 如图 9 所示。</w:t>
      </w:r>
    </w:p>
    <w:p w14:paraId="5069BA5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机器人要将杠杆拨起，使“核燃料”落下与模型的底板接触，就完成了建设核电站任务，记 50 分。</w:t>
      </w:r>
    </w:p>
    <w:p w14:paraId="031DBE40"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b/>
          <w:noProof/>
          <w:color w:val="000000" w:themeColor="text1"/>
          <w:szCs w:val="21"/>
        </w:rPr>
        <w:drawing>
          <wp:anchor distT="0" distB="0" distL="0" distR="0" simplePos="0" relativeHeight="251664384" behindDoc="0" locked="0" layoutInCell="1" allowOverlap="1" wp14:anchorId="1DD9429B" wp14:editId="32DCFC9E">
            <wp:simplePos x="0" y="0"/>
            <wp:positionH relativeFrom="page">
              <wp:posOffset>1529715</wp:posOffset>
            </wp:positionH>
            <wp:positionV relativeFrom="paragraph">
              <wp:posOffset>247015</wp:posOffset>
            </wp:positionV>
            <wp:extent cx="4513580" cy="1206500"/>
            <wp:effectExtent l="0" t="0" r="0" b="0"/>
            <wp:wrapTopAndBottom/>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a:picLocks noChangeAspect="1"/>
                    </pic:cNvPicPr>
                  </pic:nvPicPr>
                  <pic:blipFill>
                    <a:blip r:embed="rId17" cstate="print"/>
                    <a:stretch>
                      <a:fillRect/>
                    </a:stretch>
                  </pic:blipFill>
                  <pic:spPr>
                    <a:xfrm>
                      <a:off x="0" y="0"/>
                      <a:ext cx="4513580" cy="1206500"/>
                    </a:xfrm>
                    <a:prstGeom prst="rect">
                      <a:avLst/>
                    </a:prstGeom>
                  </pic:spPr>
                </pic:pic>
              </a:graphicData>
            </a:graphic>
          </wp:anchor>
        </w:drawing>
      </w:r>
      <w:r>
        <w:rPr>
          <w:rFonts w:asciiTheme="minorEastAsia" w:eastAsiaTheme="minorEastAsia" w:hAnsiTheme="minorEastAsia" w:hint="eastAsia"/>
          <w:b/>
          <w:color w:val="000000" w:themeColor="text1"/>
          <w:szCs w:val="21"/>
        </w:rPr>
        <w:t>图 9 建设核电站任务使用的模型及完成状态</w:t>
      </w:r>
    </w:p>
    <w:p w14:paraId="2718444A"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线上教学</w:t>
      </w:r>
    </w:p>
    <w:p w14:paraId="690096B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直播屏幕模型固定在在赛台的围栏上。屏幕初始状态是倾倒的，如图 10 所示。</w:t>
      </w:r>
    </w:p>
    <w:p w14:paraId="56A2AE11"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机器人需要向上掀起屏幕，使屏幕呈竖直状态直至比赛结束，就是完成了线上教学任务，记 50 分。</w:t>
      </w:r>
    </w:p>
    <w:p w14:paraId="39FC95DF" w14:textId="77777777" w:rsidR="00622E61" w:rsidRDefault="000647A7">
      <w:pPr>
        <w:pStyle w:val="Default"/>
        <w:spacing w:line="360" w:lineRule="auto"/>
        <w:ind w:firstLineChars="200" w:firstLine="480"/>
        <w:rPr>
          <w:rFonts w:ascii="宋体" w:eastAsia="宋体" w:hAnsi="宋体"/>
          <w:color w:val="000000" w:themeColor="text1"/>
        </w:rPr>
      </w:pPr>
      <w:r>
        <w:rPr>
          <w:noProof/>
          <w:color w:val="000000" w:themeColor="text1"/>
        </w:rPr>
        <w:drawing>
          <wp:anchor distT="0" distB="0" distL="0" distR="0" simplePos="0" relativeHeight="251665408" behindDoc="1" locked="0" layoutInCell="1" allowOverlap="1" wp14:anchorId="62D3F7BD" wp14:editId="78D3EC4B">
            <wp:simplePos x="0" y="0"/>
            <wp:positionH relativeFrom="page">
              <wp:posOffset>1527810</wp:posOffset>
            </wp:positionH>
            <wp:positionV relativeFrom="paragraph">
              <wp:posOffset>30480</wp:posOffset>
            </wp:positionV>
            <wp:extent cx="4518660" cy="11684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8" cstate="print"/>
                    <a:stretch>
                      <a:fillRect/>
                    </a:stretch>
                  </pic:blipFill>
                  <pic:spPr>
                    <a:xfrm>
                      <a:off x="0" y="0"/>
                      <a:ext cx="4518464" cy="1168400"/>
                    </a:xfrm>
                    <a:prstGeom prst="rect">
                      <a:avLst/>
                    </a:prstGeom>
                  </pic:spPr>
                </pic:pic>
              </a:graphicData>
            </a:graphic>
          </wp:anchor>
        </w:drawing>
      </w:r>
    </w:p>
    <w:p w14:paraId="2A0E61BB" w14:textId="77777777" w:rsidR="00622E61" w:rsidRDefault="00622E61">
      <w:pPr>
        <w:pStyle w:val="Default"/>
        <w:spacing w:line="360" w:lineRule="auto"/>
        <w:ind w:firstLineChars="200" w:firstLine="480"/>
        <w:rPr>
          <w:rFonts w:ascii="宋体" w:eastAsia="宋体" w:hAnsi="宋体"/>
          <w:color w:val="000000" w:themeColor="text1"/>
        </w:rPr>
      </w:pPr>
    </w:p>
    <w:p w14:paraId="04C814FC" w14:textId="77777777" w:rsidR="00622E61" w:rsidRDefault="00622E61">
      <w:pPr>
        <w:pStyle w:val="Default"/>
        <w:spacing w:line="360" w:lineRule="auto"/>
        <w:ind w:firstLineChars="200" w:firstLine="480"/>
        <w:rPr>
          <w:rFonts w:ascii="宋体" w:eastAsia="宋体" w:hAnsi="宋体"/>
          <w:color w:val="000000" w:themeColor="text1"/>
        </w:rPr>
      </w:pPr>
    </w:p>
    <w:p w14:paraId="0AD9B70E" w14:textId="77777777" w:rsidR="00622E61" w:rsidRDefault="00622E61">
      <w:pPr>
        <w:pStyle w:val="Default"/>
        <w:spacing w:line="360" w:lineRule="auto"/>
        <w:ind w:firstLineChars="200" w:firstLine="480"/>
        <w:rPr>
          <w:rFonts w:ascii="宋体" w:eastAsia="宋体" w:hAnsi="宋体"/>
          <w:color w:val="000000" w:themeColor="text1"/>
        </w:rPr>
      </w:pPr>
    </w:p>
    <w:p w14:paraId="5D504DB4" w14:textId="77777777" w:rsidR="00622E61" w:rsidRDefault="000647A7">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图 10 线上教学任务使用的模型及完成状态</w:t>
      </w:r>
    </w:p>
    <w:p w14:paraId="6CC1E661" w14:textId="77777777" w:rsidR="00622E61" w:rsidRDefault="000647A7">
      <w:pPr>
        <w:pStyle w:val="Default"/>
        <w:spacing w:line="360" w:lineRule="auto"/>
        <w:ind w:firstLineChars="200" w:firstLine="482"/>
        <w:rPr>
          <w:rFonts w:ascii="宋体" w:eastAsia="宋体" w:hAnsi="宋体"/>
          <w:b/>
          <w:color w:val="000000" w:themeColor="text1"/>
        </w:rPr>
      </w:pPr>
      <w:r>
        <w:rPr>
          <w:rFonts w:ascii="宋体" w:eastAsia="宋体" w:hAnsi="宋体" w:hint="eastAsia"/>
          <w:b/>
          <w:color w:val="000000" w:themeColor="text1"/>
        </w:rPr>
        <w:t>4.2 赛制</w:t>
      </w:r>
    </w:p>
    <w:p w14:paraId="65AFF7F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4.2.1 参赛队按小学、初中、高中三个组别进行比赛。</w:t>
      </w:r>
    </w:p>
    <w:p w14:paraId="2AC8D21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4.2.2</w:t>
      </w:r>
      <w:r>
        <w:rPr>
          <w:rFonts w:ascii="宋体" w:eastAsia="宋体" w:hAnsi="宋体" w:hint="eastAsia"/>
          <w:color w:val="000000" w:themeColor="text1"/>
        </w:rPr>
        <w:tab/>
        <w:t>比赛不分初赛与复赛。组委会保证同一组别的不同参赛队有相同的上场机会，一般不少于两轮。</w:t>
      </w:r>
    </w:p>
    <w:p w14:paraId="7531876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4.2.3</w:t>
      </w:r>
      <w:r>
        <w:rPr>
          <w:rFonts w:ascii="宋体" w:eastAsia="宋体" w:hAnsi="宋体" w:hint="eastAsia"/>
          <w:color w:val="000000" w:themeColor="text1"/>
        </w:rPr>
        <w:tab/>
        <w:t>单场比赛时间为 180 秒。在进行机器人的搭建编程后，按抽签确定的参赛队编号轮流上场比赛。</w:t>
      </w:r>
    </w:p>
    <w:p w14:paraId="0823CD8A" w14:textId="77777777" w:rsidR="00622E61" w:rsidRDefault="000647A7">
      <w:pPr>
        <w:pStyle w:val="Default"/>
        <w:spacing w:line="360" w:lineRule="auto"/>
        <w:ind w:firstLineChars="200" w:firstLine="482"/>
        <w:rPr>
          <w:rFonts w:ascii="宋体" w:eastAsia="宋体" w:hAnsi="宋体"/>
          <w:b/>
          <w:color w:val="000000" w:themeColor="text1"/>
        </w:rPr>
      </w:pPr>
      <w:r>
        <w:rPr>
          <w:rFonts w:ascii="宋体" w:eastAsia="宋体" w:hAnsi="宋体" w:hint="eastAsia"/>
          <w:b/>
          <w:color w:val="000000" w:themeColor="text1"/>
        </w:rPr>
        <w:t>4.3 参赛队</w:t>
      </w:r>
    </w:p>
    <w:p w14:paraId="6090E240" w14:textId="045165A8"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4.3.1</w:t>
      </w:r>
      <w:r>
        <w:rPr>
          <w:rFonts w:ascii="宋体" w:eastAsia="宋体" w:hAnsi="宋体" w:hint="eastAsia"/>
          <w:color w:val="000000" w:themeColor="text1"/>
        </w:rPr>
        <w:tab/>
        <w:t>每支参赛队应由 1-2 名学</w:t>
      </w:r>
      <w:bookmarkStart w:id="0" w:name="_GoBack"/>
      <w:r>
        <w:rPr>
          <w:rFonts w:ascii="宋体" w:eastAsia="宋体" w:hAnsi="宋体" w:hint="eastAsia"/>
          <w:color w:val="000000" w:themeColor="text1"/>
        </w:rPr>
        <w:t xml:space="preserve">生和 </w:t>
      </w:r>
      <w:r w:rsidRPr="00E55904">
        <w:rPr>
          <w:rFonts w:ascii="宋体" w:eastAsia="宋体" w:hAnsi="宋体" w:hint="eastAsia"/>
          <w:color w:val="000000" w:themeColor="text1"/>
        </w:rPr>
        <w:t>1-2 名</w:t>
      </w:r>
      <w:r>
        <w:rPr>
          <w:rFonts w:ascii="宋体" w:eastAsia="宋体" w:hAnsi="宋体" w:hint="eastAsia"/>
          <w:color w:val="000000" w:themeColor="text1"/>
        </w:rPr>
        <w:t>教</w:t>
      </w:r>
      <w:bookmarkEnd w:id="0"/>
      <w:r>
        <w:rPr>
          <w:rFonts w:ascii="宋体" w:eastAsia="宋体" w:hAnsi="宋体" w:hint="eastAsia"/>
          <w:color w:val="000000" w:themeColor="text1"/>
        </w:rPr>
        <w:t>练员组成。学生必须是截止到 2022年</w:t>
      </w:r>
      <w:r w:rsidR="00F85E2B">
        <w:rPr>
          <w:rFonts w:ascii="宋体" w:eastAsia="宋体" w:hAnsi="宋体"/>
          <w:color w:val="000000" w:themeColor="text1"/>
        </w:rPr>
        <w:t>6</w:t>
      </w:r>
      <w:r>
        <w:rPr>
          <w:rFonts w:ascii="宋体" w:eastAsia="宋体" w:hAnsi="宋体" w:hint="eastAsia"/>
          <w:color w:val="000000" w:themeColor="text1"/>
        </w:rPr>
        <w:t>月仍然在校的学生。</w:t>
      </w:r>
    </w:p>
    <w:p w14:paraId="3144972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lastRenderedPageBreak/>
        <w:t>4.3.2</w:t>
      </w:r>
      <w:r>
        <w:rPr>
          <w:rFonts w:ascii="宋体" w:eastAsia="宋体" w:hAnsi="宋体" w:hint="eastAsia"/>
          <w:color w:val="000000" w:themeColor="text1"/>
        </w:rPr>
        <w:tab/>
        <w:t>参赛队员应以积极的心态面对和自主地处理在比赛中遇到的所有问题，自尊、自重，友善地对待裁判员和所有为比赛付出辛劳的人，努力把自己培养成为有健全人格和健康心理的人。</w:t>
      </w:r>
    </w:p>
    <w:p w14:paraId="2F678E35" w14:textId="77777777" w:rsidR="00622E61" w:rsidRDefault="000647A7">
      <w:pPr>
        <w:pStyle w:val="Default"/>
        <w:spacing w:line="360" w:lineRule="auto"/>
        <w:ind w:firstLineChars="200" w:firstLine="482"/>
        <w:rPr>
          <w:rFonts w:ascii="宋体" w:eastAsia="宋体" w:hAnsi="宋体"/>
          <w:b/>
          <w:color w:val="000000" w:themeColor="text1"/>
        </w:rPr>
      </w:pPr>
      <w:r>
        <w:rPr>
          <w:rFonts w:ascii="宋体" w:eastAsia="宋体" w:hAnsi="宋体" w:hint="eastAsia"/>
          <w:b/>
          <w:color w:val="000000" w:themeColor="text1"/>
        </w:rPr>
        <w:t>4.4 比赛流程</w:t>
      </w:r>
    </w:p>
    <w:p w14:paraId="32C75555"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4.4.1</w:t>
      </w:r>
      <w:r>
        <w:rPr>
          <w:rFonts w:ascii="宋体" w:eastAsia="宋体" w:hAnsi="宋体" w:hint="eastAsia"/>
          <w:color w:val="000000" w:themeColor="text1"/>
        </w:rPr>
        <w:tab/>
        <w:t>搭建机器人与编程</w:t>
      </w:r>
    </w:p>
    <w:p w14:paraId="24215BB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搭建机器人与编程只能在准备区进行。</w:t>
      </w:r>
    </w:p>
    <w:p w14:paraId="2EC78FE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参赛队的学生队员经检录后方能进入准备区。裁判员对参赛队携带的器材进行检查， 所有器材必须是散件，除控制器和电机可维持出厂时的状态外，其它所有零件不得以焊接、铆接、粘接等方式组成部件。队员不得携带 U 盘、光盘、无线路由器、手机、相机等存储和通信器材。所有参赛学生在准备区就座后，裁判员抽签确定备选任务和模型位置。</w:t>
      </w:r>
    </w:p>
    <w:p w14:paraId="38E7B13C"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参赛队员根据机器人要完成的任务搭建机器人、编制程序。参赛队员在准备</w:t>
      </w:r>
      <w:proofErr w:type="gramStart"/>
      <w:r>
        <w:rPr>
          <w:rFonts w:ascii="宋体" w:eastAsia="宋体" w:hAnsi="宋体" w:hint="eastAsia"/>
          <w:color w:val="000000" w:themeColor="text1"/>
        </w:rPr>
        <w:t>区不得</w:t>
      </w:r>
      <w:proofErr w:type="gramEnd"/>
      <w:r>
        <w:rPr>
          <w:rFonts w:ascii="宋体" w:eastAsia="宋体" w:hAnsi="宋体" w:hint="eastAsia"/>
          <w:color w:val="000000" w:themeColor="text1"/>
        </w:rPr>
        <w:t>上网和下载任何程序，不得使用相机等设备拍摄比赛场地，不得以任何方式与教练员或家长联系。</w:t>
      </w:r>
    </w:p>
    <w:p w14:paraId="2B87265C"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参赛队员在准备区有 2 小时的搭建机器人、调试和编制程序的时间。结束后，各参赛队把机器人排列在准备区的指定位置，封场，上场前不得修改程序和硬件设备。</w:t>
      </w:r>
    </w:p>
    <w:p w14:paraId="7AD76FE9"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⑸ 参赛队在每轮比赛结束后，允许在准备</w:t>
      </w:r>
      <w:proofErr w:type="gramStart"/>
      <w:r>
        <w:rPr>
          <w:rFonts w:ascii="宋体" w:eastAsia="宋体" w:hAnsi="宋体" w:hint="eastAsia"/>
          <w:color w:val="000000" w:themeColor="text1"/>
        </w:rPr>
        <w:t>区简单</w:t>
      </w:r>
      <w:proofErr w:type="gramEnd"/>
      <w:r>
        <w:rPr>
          <w:rFonts w:ascii="宋体" w:eastAsia="宋体" w:hAnsi="宋体" w:hint="eastAsia"/>
          <w:color w:val="000000" w:themeColor="text1"/>
        </w:rPr>
        <w:t>地维修机器人和修改控制程序，但不能打乱下一轮出场次序。</w:t>
      </w:r>
    </w:p>
    <w:p w14:paraId="35ED2B5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4.4.2</w:t>
      </w:r>
      <w:r>
        <w:rPr>
          <w:rFonts w:ascii="宋体" w:eastAsia="宋体" w:hAnsi="宋体" w:hint="eastAsia"/>
          <w:color w:val="000000" w:themeColor="text1"/>
        </w:rPr>
        <w:tab/>
        <w:t>赛前准备</w:t>
      </w:r>
    </w:p>
    <w:p w14:paraId="66A47F7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准备上场时，队员领取自己的机器人，在引导员带领下进入比赛区。在规定时间内未到场的参赛队将被视为弃权。</w:t>
      </w:r>
    </w:p>
    <w:p w14:paraId="4FBA264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上场的 2 名队员，在裁判的允许下，将自己的两台机器人放入各自的启动区。机器人的任何部分及其在地面的投影不能超出待命区。</w:t>
      </w:r>
    </w:p>
    <w:p w14:paraId="335A96C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参赛队员应抓紧时间（不超过 1 分钟）做好启动前的准备工作，准备期间不得启动机器人，不能修改程序和硬件设备。完成准备工作后，队员应向裁判员示意。</w:t>
      </w:r>
    </w:p>
    <w:p w14:paraId="35564FB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4.4.3</w:t>
      </w:r>
      <w:r>
        <w:rPr>
          <w:rFonts w:ascii="宋体" w:eastAsia="宋体" w:hAnsi="宋体" w:hint="eastAsia"/>
          <w:color w:val="000000" w:themeColor="text1"/>
        </w:rPr>
        <w:tab/>
        <w:t>开始比赛</w:t>
      </w:r>
    </w:p>
    <w:p w14:paraId="4B3D050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裁判员确认参赛队已准备好后，将发出“5，4，3，2，1，开始”的倒计</w:t>
      </w:r>
      <w:r>
        <w:rPr>
          <w:rFonts w:ascii="宋体" w:eastAsia="宋体" w:hAnsi="宋体" w:hint="eastAsia"/>
          <w:color w:val="000000" w:themeColor="text1"/>
        </w:rPr>
        <w:lastRenderedPageBreak/>
        <w:t>时启动口令。随着倒计时的开始，队员可以用一只手慢慢靠近机器人，听到“开始”命令的第一个字，队员可以触碰一个按钮或给传感器一个信号去启动机器人。</w:t>
      </w:r>
    </w:p>
    <w:p w14:paraId="7EF5FC4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在“开始”命令前启动机器人将被视为“误启动”并受到警告或处罚。</w:t>
      </w:r>
    </w:p>
    <w:p w14:paraId="3DDC5F3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机器人一旦启动，就只能受自带的控制器中的程序控制。队员不得接触机器人，重试的情况除外。</w:t>
      </w:r>
    </w:p>
    <w:p w14:paraId="4A3D09E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启动后的机器人如因速度过快或程序错误将所携带的物品抛出场地，该物品不得再回到场上。</w:t>
      </w:r>
    </w:p>
    <w:p w14:paraId="22B1F614"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⑸ 机器人应按主干道的白色引导线行进，为完成任务需要可以短暂脱离引导线或主干道，执行</w:t>
      </w:r>
      <w:proofErr w:type="gramStart"/>
      <w:r>
        <w:rPr>
          <w:rFonts w:ascii="宋体" w:eastAsia="宋体" w:hAnsi="宋体" w:hint="eastAsia"/>
          <w:color w:val="000000" w:themeColor="text1"/>
        </w:rPr>
        <w:t>完任务</w:t>
      </w:r>
      <w:proofErr w:type="gramEnd"/>
      <w:r>
        <w:rPr>
          <w:rFonts w:ascii="宋体" w:eastAsia="宋体" w:hAnsi="宋体" w:hint="eastAsia"/>
          <w:color w:val="000000" w:themeColor="text1"/>
        </w:rPr>
        <w:t>后要回到原来的主干道继续前进。</w:t>
      </w:r>
    </w:p>
    <w:p w14:paraId="203A2D3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4.4.4</w:t>
      </w:r>
      <w:r>
        <w:rPr>
          <w:rFonts w:ascii="宋体" w:eastAsia="宋体" w:hAnsi="宋体" w:hint="eastAsia"/>
          <w:color w:val="000000" w:themeColor="text1"/>
        </w:rPr>
        <w:tab/>
        <w:t>重试</w:t>
      </w:r>
    </w:p>
    <w:p w14:paraId="72E5698C"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在 180 秒的比赛时间内，参赛队有 3 次重试的机会。</w:t>
      </w:r>
    </w:p>
    <w:p w14:paraId="660F2681"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需要</w:t>
      </w:r>
      <w:proofErr w:type="gramStart"/>
      <w:r>
        <w:rPr>
          <w:rFonts w:ascii="宋体" w:eastAsia="宋体" w:hAnsi="宋体" w:hint="eastAsia"/>
          <w:color w:val="000000" w:themeColor="text1"/>
        </w:rPr>
        <w:t>重试选手</w:t>
      </w:r>
      <w:proofErr w:type="gramEnd"/>
      <w:r>
        <w:rPr>
          <w:rFonts w:ascii="宋体" w:eastAsia="宋体" w:hAnsi="宋体" w:hint="eastAsia"/>
          <w:color w:val="000000" w:themeColor="text1"/>
        </w:rPr>
        <w:t>应先向裁判申请，裁判许可后，方可将接触要重试的机器人并把它搬回它的启动区。</w:t>
      </w:r>
    </w:p>
    <w:p w14:paraId="6E450C6F"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比赛计时不因重试而停止。</w:t>
      </w:r>
    </w:p>
    <w:p w14:paraId="69FAFBE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选择重试后，已获得的所有得分清零。</w:t>
      </w:r>
    </w:p>
    <w:p w14:paraId="5C9EB73D"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⑸ 参赛队员应将场地内的模型恢复初始状态，并向裁判示意。</w:t>
      </w:r>
    </w:p>
    <w:p w14:paraId="4FE895B2"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⑹ 目标追踪模型由裁判在机器人重新启动前更换人像。</w:t>
      </w:r>
    </w:p>
    <w:p w14:paraId="28C3B524"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⑺ 选手可以调整机器人结构件，但不得重新下载程序。</w:t>
      </w:r>
    </w:p>
    <w:p w14:paraId="7708F9FF"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⑻ 完成必要的操作后，在裁判的允许下，参赛队员重新启动自己的机器人。</w:t>
      </w:r>
    </w:p>
    <w:p w14:paraId="2E6B964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4.4.5</w:t>
      </w:r>
      <w:r>
        <w:rPr>
          <w:rFonts w:ascii="宋体" w:eastAsia="宋体" w:hAnsi="宋体" w:hint="eastAsia"/>
          <w:color w:val="000000" w:themeColor="text1"/>
        </w:rPr>
        <w:tab/>
        <w:t>结束比赛</w:t>
      </w:r>
    </w:p>
    <w:p w14:paraId="70704E1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当</w:t>
      </w:r>
    </w:p>
    <w:p w14:paraId="1F70F30B"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a.</w:t>
      </w:r>
      <w:r>
        <w:rPr>
          <w:rFonts w:ascii="宋体" w:eastAsia="宋体" w:hAnsi="宋体" w:hint="eastAsia"/>
          <w:color w:val="000000" w:themeColor="text1"/>
        </w:rPr>
        <w:tab/>
        <w:t>180 秒倒计时到 0，或</w:t>
      </w:r>
    </w:p>
    <w:p w14:paraId="4B28BE71"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b.</w:t>
      </w:r>
      <w:r>
        <w:rPr>
          <w:rFonts w:ascii="宋体" w:eastAsia="宋体" w:hAnsi="宋体" w:hint="eastAsia"/>
          <w:color w:val="000000" w:themeColor="text1"/>
        </w:rPr>
        <w:tab/>
        <w:t>参赛队员向裁判示意要结束比赛，或</w:t>
      </w:r>
    </w:p>
    <w:p w14:paraId="751EDFE5"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c.</w:t>
      </w:r>
      <w:r>
        <w:rPr>
          <w:rFonts w:ascii="宋体" w:eastAsia="宋体" w:hAnsi="宋体" w:hint="eastAsia"/>
          <w:color w:val="000000" w:themeColor="text1"/>
        </w:rPr>
        <w:tab/>
        <w:t>参赛队的两台机器人均已到达各自的终点， 裁判以哨声结束比赛并停止计时、记录剩余时间。</w:t>
      </w:r>
    </w:p>
    <w:p w14:paraId="3C805525"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如果两台机器人到达终点有先后之分，以最后一台机器人到达终点为准结束比赛。</w:t>
      </w:r>
    </w:p>
    <w:p w14:paraId="224F372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4.4.6</w:t>
      </w:r>
      <w:r>
        <w:rPr>
          <w:rFonts w:ascii="宋体" w:eastAsia="宋体" w:hAnsi="宋体" w:hint="eastAsia"/>
          <w:color w:val="000000" w:themeColor="text1"/>
        </w:rPr>
        <w:tab/>
        <w:t>计分</w:t>
      </w:r>
    </w:p>
    <w:p w14:paraId="540363F3"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每场比赛结束后要计算参赛队的得分。单场比赛的得分为基本任务分、</w:t>
      </w:r>
      <w:r>
        <w:rPr>
          <w:rFonts w:ascii="宋体" w:eastAsia="宋体" w:hAnsi="宋体" w:hint="eastAsia"/>
          <w:color w:val="000000" w:themeColor="text1"/>
        </w:rPr>
        <w:lastRenderedPageBreak/>
        <w:t>备选任务分、剩余时间分之</w:t>
      </w:r>
      <w:proofErr w:type="gramStart"/>
      <w:r>
        <w:rPr>
          <w:rFonts w:ascii="宋体" w:eastAsia="宋体" w:hAnsi="宋体" w:hint="eastAsia"/>
          <w:color w:val="000000" w:themeColor="text1"/>
        </w:rPr>
        <w:t>和</w:t>
      </w:r>
      <w:proofErr w:type="gramEnd"/>
      <w:r>
        <w:rPr>
          <w:rFonts w:ascii="宋体" w:eastAsia="宋体" w:hAnsi="宋体" w:hint="eastAsia"/>
          <w:color w:val="000000" w:themeColor="text1"/>
        </w:rPr>
        <w:t>。二种任务分的记分标准见 4.1 节，剩余时间分为该场比赛结束时剩余时间的秒数。</w:t>
      </w:r>
    </w:p>
    <w:p w14:paraId="211E557E"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各轮比赛全部结束后，以各单场得分之和作为参赛队的总得分。</w:t>
      </w:r>
    </w:p>
    <w:p w14:paraId="23C2920D"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为了表彰参赛队编程能力和创新思维，特设</w:t>
      </w:r>
      <w:proofErr w:type="gramStart"/>
      <w:r>
        <w:rPr>
          <w:rFonts w:ascii="宋体" w:eastAsia="宋体" w:hAnsi="宋体" w:hint="eastAsia"/>
          <w:color w:val="000000" w:themeColor="text1"/>
        </w:rPr>
        <w:t>置创新</w:t>
      </w:r>
      <w:proofErr w:type="gramEnd"/>
      <w:r>
        <w:rPr>
          <w:rFonts w:ascii="宋体" w:eastAsia="宋体" w:hAnsi="宋体" w:hint="eastAsia"/>
          <w:color w:val="000000" w:themeColor="text1"/>
        </w:rPr>
        <w:t>奖励分。创新奖励分按两台机器人各自使用传感器、电机（舵机）的总量最多的一台计算。表 1 说明了创新奖励分与该总量的关系。</w:t>
      </w:r>
    </w:p>
    <w:p w14:paraId="7A69B6F0" w14:textId="77777777" w:rsidR="00622E61" w:rsidRDefault="000647A7">
      <w:pPr>
        <w:pStyle w:val="Default"/>
        <w:spacing w:line="360" w:lineRule="auto"/>
        <w:jc w:val="center"/>
        <w:rPr>
          <w:rFonts w:asciiTheme="minorEastAsia" w:eastAsiaTheme="minorEastAsia" w:hAnsiTheme="minorEastAsia"/>
          <w:color w:val="000000" w:themeColor="text1"/>
          <w:sz w:val="21"/>
        </w:rPr>
      </w:pPr>
      <w:r>
        <w:rPr>
          <w:rFonts w:asciiTheme="minorEastAsia" w:eastAsiaTheme="minorEastAsia" w:hAnsiTheme="minorEastAsia"/>
          <w:color w:val="000000" w:themeColor="text1"/>
          <w:spacing w:val="11"/>
          <w:w w:val="95"/>
          <w:sz w:val="21"/>
        </w:rPr>
        <w:t xml:space="preserve">表 </w:t>
      </w:r>
      <w:r>
        <w:rPr>
          <w:rFonts w:asciiTheme="minorEastAsia" w:eastAsiaTheme="minorEastAsia" w:hAnsiTheme="minorEastAsia"/>
          <w:color w:val="000000" w:themeColor="text1"/>
          <w:w w:val="95"/>
          <w:sz w:val="21"/>
        </w:rPr>
        <w:t>1创新奖励分与机器人使用传感器、电机（舵机）总量的关系</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0"/>
        <w:gridCol w:w="2980"/>
      </w:tblGrid>
      <w:tr w:rsidR="00622E61" w14:paraId="12C2B6D9" w14:textId="77777777">
        <w:trPr>
          <w:trHeight w:val="311"/>
          <w:jc w:val="center"/>
        </w:trPr>
        <w:tc>
          <w:tcPr>
            <w:tcW w:w="3720" w:type="dxa"/>
          </w:tcPr>
          <w:p w14:paraId="449C1A8F" w14:textId="77777777" w:rsidR="00622E61" w:rsidRDefault="000647A7">
            <w:pPr>
              <w:pStyle w:val="TableParagraph"/>
              <w:spacing w:before="38"/>
              <w:ind w:left="366" w:right="359"/>
              <w:jc w:val="center"/>
              <w:rPr>
                <w:rFonts w:asciiTheme="minorEastAsia" w:hAnsiTheme="minorEastAsia"/>
                <w:b/>
                <w:color w:val="000000" w:themeColor="text1"/>
                <w:sz w:val="21"/>
                <w:szCs w:val="21"/>
                <w:lang w:eastAsia="zh-CN"/>
              </w:rPr>
            </w:pPr>
            <w:r>
              <w:rPr>
                <w:rFonts w:asciiTheme="minorEastAsia" w:hAnsiTheme="minorEastAsia"/>
                <w:b/>
                <w:color w:val="000000" w:themeColor="text1"/>
                <w:sz w:val="21"/>
                <w:szCs w:val="21"/>
                <w:lang w:eastAsia="zh-CN"/>
              </w:rPr>
              <w:t>使用传感器、电机（舵机）总量</w:t>
            </w:r>
          </w:p>
        </w:tc>
        <w:tc>
          <w:tcPr>
            <w:tcW w:w="2980" w:type="dxa"/>
          </w:tcPr>
          <w:p w14:paraId="33B3C614" w14:textId="77777777" w:rsidR="00622E61" w:rsidRDefault="000647A7">
            <w:pPr>
              <w:pStyle w:val="TableParagraph"/>
              <w:spacing w:before="38"/>
              <w:ind w:left="944" w:right="937"/>
              <w:jc w:val="center"/>
              <w:rPr>
                <w:rFonts w:asciiTheme="minorEastAsia" w:hAnsiTheme="minorEastAsia"/>
                <w:b/>
                <w:color w:val="000000" w:themeColor="text1"/>
                <w:sz w:val="21"/>
                <w:szCs w:val="21"/>
              </w:rPr>
            </w:pPr>
            <w:proofErr w:type="spellStart"/>
            <w:r>
              <w:rPr>
                <w:rFonts w:asciiTheme="minorEastAsia" w:hAnsiTheme="minorEastAsia"/>
                <w:b/>
                <w:color w:val="000000" w:themeColor="text1"/>
                <w:sz w:val="21"/>
                <w:szCs w:val="21"/>
              </w:rPr>
              <w:t>创新奖励分</w:t>
            </w:r>
            <w:proofErr w:type="spellEnd"/>
          </w:p>
        </w:tc>
      </w:tr>
      <w:tr w:rsidR="00622E61" w14:paraId="73193B20" w14:textId="77777777">
        <w:trPr>
          <w:trHeight w:val="311"/>
          <w:jc w:val="center"/>
        </w:trPr>
        <w:tc>
          <w:tcPr>
            <w:tcW w:w="3720" w:type="dxa"/>
          </w:tcPr>
          <w:p w14:paraId="52ED648B" w14:textId="77777777" w:rsidR="00622E61" w:rsidRDefault="000647A7">
            <w:pPr>
              <w:pStyle w:val="TableParagraph"/>
              <w:spacing w:before="38"/>
              <w:ind w:left="366" w:right="358"/>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9个</w:t>
            </w:r>
          </w:p>
        </w:tc>
        <w:tc>
          <w:tcPr>
            <w:tcW w:w="2980" w:type="dxa"/>
          </w:tcPr>
          <w:p w14:paraId="78370DCC" w14:textId="77777777" w:rsidR="00622E61" w:rsidRDefault="000647A7">
            <w:pPr>
              <w:pStyle w:val="TableParagraph"/>
              <w:spacing w:before="50"/>
              <w:ind w:left="7"/>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0</w:t>
            </w:r>
          </w:p>
        </w:tc>
      </w:tr>
      <w:tr w:rsidR="00622E61" w14:paraId="5157D220" w14:textId="77777777">
        <w:trPr>
          <w:trHeight w:val="311"/>
          <w:jc w:val="center"/>
        </w:trPr>
        <w:tc>
          <w:tcPr>
            <w:tcW w:w="3720" w:type="dxa"/>
          </w:tcPr>
          <w:p w14:paraId="29FE29BF" w14:textId="77777777" w:rsidR="00622E61" w:rsidRDefault="000647A7">
            <w:pPr>
              <w:pStyle w:val="TableParagraph"/>
              <w:spacing w:before="38"/>
              <w:ind w:left="366" w:right="358"/>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8个</w:t>
            </w:r>
          </w:p>
        </w:tc>
        <w:tc>
          <w:tcPr>
            <w:tcW w:w="2980" w:type="dxa"/>
          </w:tcPr>
          <w:p w14:paraId="16944640" w14:textId="77777777" w:rsidR="00622E61" w:rsidRDefault="000647A7">
            <w:pPr>
              <w:pStyle w:val="TableParagraph"/>
              <w:spacing w:before="50"/>
              <w:ind w:left="7"/>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5</w:t>
            </w:r>
          </w:p>
        </w:tc>
      </w:tr>
      <w:tr w:rsidR="00622E61" w14:paraId="4C915BF8" w14:textId="77777777">
        <w:trPr>
          <w:trHeight w:val="311"/>
          <w:jc w:val="center"/>
        </w:trPr>
        <w:tc>
          <w:tcPr>
            <w:tcW w:w="3720" w:type="dxa"/>
          </w:tcPr>
          <w:p w14:paraId="3124FD67" w14:textId="77777777" w:rsidR="00622E61" w:rsidRDefault="000647A7">
            <w:pPr>
              <w:pStyle w:val="TableParagraph"/>
              <w:spacing w:before="38"/>
              <w:ind w:left="366" w:right="358"/>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7个</w:t>
            </w:r>
          </w:p>
        </w:tc>
        <w:tc>
          <w:tcPr>
            <w:tcW w:w="2980" w:type="dxa"/>
          </w:tcPr>
          <w:p w14:paraId="731A21D8" w14:textId="77777777" w:rsidR="00622E61" w:rsidRDefault="000647A7">
            <w:pPr>
              <w:pStyle w:val="TableParagraph"/>
              <w:spacing w:before="50"/>
              <w:ind w:left="944" w:right="936"/>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10</w:t>
            </w:r>
          </w:p>
        </w:tc>
      </w:tr>
      <w:tr w:rsidR="00622E61" w14:paraId="7EDE10CF" w14:textId="77777777">
        <w:trPr>
          <w:trHeight w:val="311"/>
          <w:jc w:val="center"/>
        </w:trPr>
        <w:tc>
          <w:tcPr>
            <w:tcW w:w="3720" w:type="dxa"/>
          </w:tcPr>
          <w:p w14:paraId="7F8226B6" w14:textId="77777777" w:rsidR="00622E61" w:rsidRDefault="000647A7">
            <w:pPr>
              <w:pStyle w:val="TableParagraph"/>
              <w:spacing w:before="38"/>
              <w:ind w:left="366" w:right="358"/>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6个</w:t>
            </w:r>
          </w:p>
        </w:tc>
        <w:tc>
          <w:tcPr>
            <w:tcW w:w="2980" w:type="dxa"/>
          </w:tcPr>
          <w:p w14:paraId="3F140A5B" w14:textId="77777777" w:rsidR="00622E61" w:rsidRDefault="000647A7">
            <w:pPr>
              <w:pStyle w:val="TableParagraph"/>
              <w:spacing w:before="50"/>
              <w:ind w:left="944" w:right="936"/>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15</w:t>
            </w:r>
          </w:p>
        </w:tc>
      </w:tr>
      <w:tr w:rsidR="00622E61" w14:paraId="2C345FB7" w14:textId="77777777">
        <w:trPr>
          <w:trHeight w:val="314"/>
          <w:jc w:val="center"/>
        </w:trPr>
        <w:tc>
          <w:tcPr>
            <w:tcW w:w="3720" w:type="dxa"/>
          </w:tcPr>
          <w:p w14:paraId="2837C78B" w14:textId="77777777" w:rsidR="00622E61" w:rsidRDefault="000647A7">
            <w:pPr>
              <w:pStyle w:val="TableParagraph"/>
              <w:spacing w:before="40"/>
              <w:ind w:left="366" w:right="358"/>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5个</w:t>
            </w:r>
          </w:p>
        </w:tc>
        <w:tc>
          <w:tcPr>
            <w:tcW w:w="2980" w:type="dxa"/>
          </w:tcPr>
          <w:p w14:paraId="7EEEDA29" w14:textId="77777777" w:rsidR="00622E61" w:rsidRDefault="000647A7">
            <w:pPr>
              <w:pStyle w:val="TableParagraph"/>
              <w:spacing w:before="52"/>
              <w:ind w:left="944" w:right="936"/>
              <w:jc w:val="center"/>
              <w:rPr>
                <w:rFonts w:asciiTheme="minorEastAsia" w:hAnsiTheme="minorEastAsia"/>
                <w:color w:val="000000" w:themeColor="text1"/>
                <w:sz w:val="21"/>
                <w:szCs w:val="21"/>
              </w:rPr>
            </w:pPr>
            <w:r>
              <w:rPr>
                <w:rFonts w:asciiTheme="minorEastAsia" w:hAnsiTheme="minorEastAsia"/>
                <w:color w:val="000000" w:themeColor="text1"/>
                <w:sz w:val="21"/>
                <w:szCs w:val="21"/>
              </w:rPr>
              <w:t>20</w:t>
            </w:r>
          </w:p>
        </w:tc>
      </w:tr>
    </w:tbl>
    <w:p w14:paraId="7048BD07"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每支参赛队的总得分与创新奖励分之和为该队的总分。总分是参赛队排名的主要依据。</w:t>
      </w:r>
    </w:p>
    <w:p w14:paraId="3188B5AC"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4.4.7</w:t>
      </w:r>
      <w:r>
        <w:rPr>
          <w:rFonts w:ascii="宋体" w:eastAsia="宋体" w:hAnsi="宋体" w:hint="eastAsia"/>
          <w:color w:val="000000" w:themeColor="text1"/>
        </w:rPr>
        <w:tab/>
        <w:t>参赛队排名</w:t>
      </w:r>
    </w:p>
    <w:p w14:paraId="64AE5256"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某一组别的全部比赛结束后，按参赛队的总分进行排名。如果出现局部持平，按以下顺序破平：</w:t>
      </w:r>
    </w:p>
    <w:p w14:paraId="0E9998B1"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⑴ 单轮成绩高者在先；</w:t>
      </w:r>
    </w:p>
    <w:p w14:paraId="358383E9"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⑵ 创新奖励分高者在先；</w:t>
      </w:r>
    </w:p>
    <w:p w14:paraId="116851AC"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⑶ 两轮剩余时间分之和高者在先。</w:t>
      </w:r>
    </w:p>
    <w:p w14:paraId="6A11E6A8" w14:textId="77777777" w:rsidR="00622E61" w:rsidRDefault="000647A7">
      <w:pPr>
        <w:pStyle w:val="Default"/>
        <w:spacing w:line="360" w:lineRule="auto"/>
        <w:ind w:firstLineChars="200" w:firstLine="480"/>
        <w:rPr>
          <w:rFonts w:ascii="宋体" w:eastAsia="宋体" w:hAnsi="宋体"/>
          <w:color w:val="000000" w:themeColor="text1"/>
        </w:rPr>
      </w:pPr>
      <w:r>
        <w:rPr>
          <w:rFonts w:ascii="宋体" w:eastAsia="宋体" w:hAnsi="宋体" w:hint="eastAsia"/>
          <w:color w:val="000000" w:themeColor="text1"/>
        </w:rPr>
        <w:t>⑷ 机器人重量小的队在先，或由裁判确定。</w:t>
      </w:r>
    </w:p>
    <w:p w14:paraId="4BCABD8E" w14:textId="77777777" w:rsidR="00622E61" w:rsidRDefault="000647A7">
      <w:pPr>
        <w:pStyle w:val="Default"/>
        <w:spacing w:line="420" w:lineRule="exact"/>
        <w:ind w:firstLineChars="196" w:firstLine="551"/>
        <w:rPr>
          <w:rFonts w:ascii="Times New Roman" w:hAnsi="Times New Roman" w:cs="Times New Roman"/>
          <w:b/>
          <w:bCs/>
          <w:color w:val="000000" w:themeColor="text1"/>
          <w:sz w:val="28"/>
          <w:szCs w:val="28"/>
        </w:rPr>
      </w:pPr>
      <w:r>
        <w:rPr>
          <w:rFonts w:ascii="Times New Roman" w:hAnsi="Times New Roman" w:cs="Times New Roman" w:hint="eastAsia"/>
          <w:b/>
          <w:bCs/>
          <w:color w:val="000000" w:themeColor="text1"/>
          <w:sz w:val="28"/>
          <w:szCs w:val="28"/>
        </w:rPr>
        <w:t>5</w:t>
      </w:r>
      <w:r>
        <w:rPr>
          <w:rFonts w:ascii="Times New Roman" w:hAnsi="Times New Roman" w:cs="Times New Roman" w:hint="eastAsia"/>
          <w:b/>
          <w:bCs/>
          <w:color w:val="000000" w:themeColor="text1"/>
          <w:sz w:val="28"/>
          <w:szCs w:val="28"/>
        </w:rPr>
        <w:tab/>
      </w:r>
      <w:r>
        <w:rPr>
          <w:rFonts w:ascii="Times New Roman" w:hAnsi="Times New Roman" w:cs="Times New Roman" w:hint="eastAsia"/>
          <w:b/>
          <w:bCs/>
          <w:color w:val="000000" w:themeColor="text1"/>
          <w:sz w:val="28"/>
          <w:szCs w:val="28"/>
        </w:rPr>
        <w:t>犯规和取消比赛资格</w:t>
      </w:r>
    </w:p>
    <w:p w14:paraId="3BD6DA76"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5.1 未准时到场的参赛队，每迟到1分钟则判罚该队10分。如果2分钟后仍未到场，该队将被取消比赛资格。</w:t>
      </w:r>
    </w:p>
    <w:p w14:paraId="3C87AD98"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5.2 第1次</w:t>
      </w:r>
      <w:proofErr w:type="gramStart"/>
      <w:r>
        <w:rPr>
          <w:rFonts w:ascii="宋体" w:hAnsi="Times New Roman" w:cs="宋体" w:hint="eastAsia"/>
          <w:color w:val="000000" w:themeColor="text1"/>
          <w:kern w:val="0"/>
          <w:sz w:val="24"/>
          <w:szCs w:val="24"/>
        </w:rPr>
        <w:t>误启动</w:t>
      </w:r>
      <w:proofErr w:type="gramEnd"/>
      <w:r>
        <w:rPr>
          <w:rFonts w:ascii="宋体" w:hAnsi="Times New Roman" w:cs="宋体" w:hint="eastAsia"/>
          <w:color w:val="000000" w:themeColor="text1"/>
          <w:kern w:val="0"/>
          <w:sz w:val="24"/>
          <w:szCs w:val="24"/>
        </w:rPr>
        <w:t>将受到裁判员的警告，机器人回到待命区再次启动，计时重新开始。第2次</w:t>
      </w:r>
      <w:proofErr w:type="gramStart"/>
      <w:r>
        <w:rPr>
          <w:rFonts w:ascii="宋体" w:hAnsi="Times New Roman" w:cs="宋体" w:hint="eastAsia"/>
          <w:color w:val="000000" w:themeColor="text1"/>
          <w:kern w:val="0"/>
          <w:sz w:val="24"/>
          <w:szCs w:val="24"/>
        </w:rPr>
        <w:t>误启动</w:t>
      </w:r>
      <w:proofErr w:type="gramEnd"/>
      <w:r>
        <w:rPr>
          <w:rFonts w:ascii="宋体" w:hAnsi="Times New Roman" w:cs="宋体" w:hint="eastAsia"/>
          <w:color w:val="000000" w:themeColor="text1"/>
          <w:kern w:val="0"/>
          <w:sz w:val="24"/>
          <w:szCs w:val="24"/>
        </w:rPr>
        <w:t>将被取消比赛资格。</w:t>
      </w:r>
    </w:p>
    <w:p w14:paraId="3C1B7A0F"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5.3 为了策略的需要而分离部件是犯规行为,视情节严重的程度可能会被取消比赛资格。</w:t>
      </w:r>
    </w:p>
    <w:p w14:paraId="05266320"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5.4 机器人以高速冲撞任务模型导致损坏将受到裁判员的警告，第2次损坏任务模型将被取消比赛资格。</w:t>
      </w:r>
    </w:p>
    <w:p w14:paraId="2CB575A7"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lastRenderedPageBreak/>
        <w:t>5.5 机器人完全脱离主干道的引导线运动，为技术性犯规，应强制性重试，机器人完成任务是除外。</w:t>
      </w:r>
    </w:p>
    <w:p w14:paraId="486F55E5"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5.6 比赛中，参赛队员有意接触比赛场上的物品或机器人，将被取消比赛资格。偶然的接触可以</w:t>
      </w:r>
      <w:proofErr w:type="gramStart"/>
      <w:r>
        <w:rPr>
          <w:rFonts w:ascii="宋体" w:hAnsi="Times New Roman" w:cs="宋体" w:hint="eastAsia"/>
          <w:color w:val="000000" w:themeColor="text1"/>
          <w:kern w:val="0"/>
          <w:sz w:val="24"/>
          <w:szCs w:val="24"/>
        </w:rPr>
        <w:t>不</w:t>
      </w:r>
      <w:proofErr w:type="gramEnd"/>
      <w:r>
        <w:rPr>
          <w:rFonts w:ascii="宋体" w:hAnsi="Times New Roman" w:cs="宋体" w:hint="eastAsia"/>
          <w:color w:val="000000" w:themeColor="text1"/>
          <w:kern w:val="0"/>
          <w:sz w:val="24"/>
          <w:szCs w:val="24"/>
        </w:rPr>
        <w:t>当作犯规，除非这种接触直接影响到比赛的最终得分。</w:t>
      </w:r>
    </w:p>
    <w:p w14:paraId="723EFDF1"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5.7 不听从裁判员的指示将被取消比赛资格。</w:t>
      </w:r>
    </w:p>
    <w:p w14:paraId="75A0F8E3"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5.8 参赛队员在未经裁判长允许的情况下私自与教练员或家长联系，将被取消比赛资格。</w:t>
      </w:r>
    </w:p>
    <w:p w14:paraId="3B7923DC" w14:textId="77777777" w:rsidR="00622E61" w:rsidRDefault="000647A7">
      <w:pPr>
        <w:pStyle w:val="Default"/>
        <w:spacing w:line="420" w:lineRule="exact"/>
        <w:ind w:firstLineChars="196" w:firstLine="551"/>
        <w:rPr>
          <w:rFonts w:ascii="Times New Roman" w:hAnsi="Times New Roman" w:cs="Times New Roman"/>
          <w:b/>
          <w:bCs/>
          <w:color w:val="000000" w:themeColor="text1"/>
          <w:sz w:val="28"/>
          <w:szCs w:val="28"/>
        </w:rPr>
      </w:pPr>
      <w:r>
        <w:rPr>
          <w:rFonts w:ascii="Times New Roman" w:hAnsi="Times New Roman" w:cs="Times New Roman" w:hint="eastAsia"/>
          <w:b/>
          <w:bCs/>
          <w:color w:val="000000" w:themeColor="text1"/>
          <w:sz w:val="28"/>
          <w:szCs w:val="28"/>
        </w:rPr>
        <w:t>6</w:t>
      </w:r>
      <w:r>
        <w:rPr>
          <w:rFonts w:ascii="Times New Roman" w:hAnsi="Times New Roman" w:cs="Times New Roman" w:hint="eastAsia"/>
          <w:b/>
          <w:bCs/>
          <w:color w:val="000000" w:themeColor="text1"/>
          <w:sz w:val="28"/>
          <w:szCs w:val="28"/>
        </w:rPr>
        <w:t>其它</w:t>
      </w:r>
    </w:p>
    <w:p w14:paraId="31619174"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6</w:t>
      </w:r>
      <w:r>
        <w:rPr>
          <w:rFonts w:ascii="宋体" w:hAnsi="Times New Roman" w:cs="宋体"/>
          <w:color w:val="000000" w:themeColor="text1"/>
          <w:kern w:val="0"/>
          <w:sz w:val="24"/>
          <w:szCs w:val="24"/>
        </w:rPr>
        <w:t>.1</w:t>
      </w:r>
      <w:r>
        <w:rPr>
          <w:rFonts w:ascii="宋体" w:hAnsi="Times New Roman" w:cs="宋体" w:hint="eastAsia"/>
          <w:color w:val="000000" w:themeColor="text1"/>
          <w:kern w:val="0"/>
          <w:sz w:val="24"/>
          <w:szCs w:val="24"/>
        </w:rPr>
        <w:t xml:space="preserve"> </w:t>
      </w:r>
      <w:r>
        <w:rPr>
          <w:rFonts w:ascii="宋体" w:hAnsi="Times New Roman" w:cs="宋体"/>
          <w:color w:val="000000" w:themeColor="text1"/>
          <w:kern w:val="0"/>
          <w:sz w:val="24"/>
          <w:szCs w:val="24"/>
        </w:rPr>
        <w:t>20</w:t>
      </w:r>
      <w:r>
        <w:rPr>
          <w:rFonts w:ascii="宋体" w:hAnsi="Times New Roman" w:cs="宋体" w:hint="eastAsia"/>
          <w:color w:val="000000" w:themeColor="text1"/>
          <w:kern w:val="0"/>
          <w:sz w:val="24"/>
          <w:szCs w:val="24"/>
        </w:rPr>
        <w:t>22年东莞市青少年机器人竞赛裁判委员会对凡是规则中未说明事项，以及有争议事项，均拥有最后解释权和决定权。</w:t>
      </w:r>
    </w:p>
    <w:p w14:paraId="0715E384" w14:textId="77777777" w:rsidR="00622E61" w:rsidRDefault="000647A7">
      <w:pPr>
        <w:autoSpaceDE w:val="0"/>
        <w:autoSpaceDN w:val="0"/>
        <w:adjustRightInd w:val="0"/>
        <w:spacing w:line="360" w:lineRule="auto"/>
        <w:ind w:firstLineChars="200" w:firstLine="480"/>
        <w:jc w:val="left"/>
        <w:rPr>
          <w:rFonts w:ascii="宋体" w:hAnsi="Times New Roman" w:cs="宋体"/>
          <w:color w:val="000000" w:themeColor="text1"/>
          <w:kern w:val="0"/>
          <w:sz w:val="24"/>
          <w:szCs w:val="24"/>
        </w:rPr>
      </w:pPr>
      <w:r>
        <w:rPr>
          <w:rFonts w:ascii="宋体" w:hAnsi="Times New Roman" w:cs="宋体" w:hint="eastAsia"/>
          <w:color w:val="000000" w:themeColor="text1"/>
          <w:kern w:val="0"/>
          <w:sz w:val="24"/>
          <w:szCs w:val="24"/>
        </w:rPr>
        <w:t>6</w:t>
      </w:r>
      <w:r>
        <w:rPr>
          <w:rFonts w:ascii="宋体" w:hAnsi="Times New Roman" w:cs="宋体"/>
          <w:color w:val="000000" w:themeColor="text1"/>
          <w:kern w:val="0"/>
          <w:sz w:val="24"/>
          <w:szCs w:val="24"/>
        </w:rPr>
        <w:t xml:space="preserve">.2 </w:t>
      </w:r>
      <w:r>
        <w:rPr>
          <w:rFonts w:ascii="宋体" w:hAnsi="Times New Roman" w:cs="宋体" w:hint="eastAsia"/>
          <w:color w:val="000000" w:themeColor="text1"/>
          <w:kern w:val="0"/>
          <w:sz w:val="24"/>
          <w:szCs w:val="24"/>
        </w:rPr>
        <w:t>本规则是实施裁判工作的依据。在竞赛中，裁判有最终裁定权。他们的裁决是最终裁决。裁判不会复查重放的比赛录像。关于裁判的任何问题必须由一名学生代表在两场比赛之间向总裁判长提出。</w:t>
      </w:r>
    </w:p>
    <w:p w14:paraId="6DC5E04B" w14:textId="77777777" w:rsidR="00622E61" w:rsidRDefault="00622E61">
      <w:pPr>
        <w:spacing w:line="360" w:lineRule="auto"/>
        <w:ind w:firstLineChars="200" w:firstLine="480"/>
        <w:rPr>
          <w:rFonts w:ascii="宋体" w:hAnsi="宋体" w:cs="宋体"/>
          <w:color w:val="000000" w:themeColor="text1"/>
          <w:sz w:val="24"/>
          <w:szCs w:val="24"/>
        </w:rPr>
      </w:pPr>
    </w:p>
    <w:p w14:paraId="5B3A96EE" w14:textId="77777777" w:rsidR="00622E61" w:rsidRDefault="00622E61">
      <w:pPr>
        <w:spacing w:line="360" w:lineRule="auto"/>
        <w:ind w:firstLineChars="200" w:firstLine="480"/>
        <w:rPr>
          <w:rFonts w:ascii="宋体" w:hAnsi="宋体" w:cs="宋体"/>
          <w:color w:val="000000" w:themeColor="text1"/>
          <w:sz w:val="24"/>
          <w:szCs w:val="24"/>
        </w:rPr>
      </w:pPr>
    </w:p>
    <w:p w14:paraId="71BD01B3" w14:textId="77777777" w:rsidR="00622E61" w:rsidRDefault="00622E61">
      <w:pPr>
        <w:spacing w:line="360" w:lineRule="auto"/>
        <w:ind w:firstLineChars="200" w:firstLine="480"/>
        <w:rPr>
          <w:rFonts w:ascii="宋体" w:hAnsi="宋体" w:cs="宋体"/>
          <w:color w:val="000000" w:themeColor="text1"/>
          <w:sz w:val="24"/>
          <w:szCs w:val="24"/>
        </w:rPr>
      </w:pPr>
    </w:p>
    <w:p w14:paraId="7AF716AD" w14:textId="77777777" w:rsidR="00622E61" w:rsidRDefault="00622E61">
      <w:pPr>
        <w:spacing w:line="360" w:lineRule="auto"/>
        <w:ind w:firstLineChars="200" w:firstLine="480"/>
        <w:rPr>
          <w:rFonts w:ascii="宋体" w:hAnsi="宋体" w:cs="宋体"/>
          <w:color w:val="000000" w:themeColor="text1"/>
          <w:sz w:val="24"/>
          <w:szCs w:val="24"/>
        </w:rPr>
      </w:pPr>
    </w:p>
    <w:p w14:paraId="742DE55A" w14:textId="77777777" w:rsidR="00622E61" w:rsidRDefault="00622E61">
      <w:pPr>
        <w:spacing w:line="360" w:lineRule="auto"/>
        <w:ind w:firstLineChars="200" w:firstLine="480"/>
        <w:rPr>
          <w:rFonts w:ascii="宋体" w:hAnsi="宋体" w:cs="宋体"/>
          <w:color w:val="000000" w:themeColor="text1"/>
          <w:sz w:val="24"/>
          <w:szCs w:val="24"/>
        </w:rPr>
      </w:pPr>
    </w:p>
    <w:p w14:paraId="1FC4AD4D" w14:textId="77777777" w:rsidR="00622E61" w:rsidRDefault="00622E61">
      <w:pPr>
        <w:spacing w:line="360" w:lineRule="auto"/>
        <w:ind w:firstLineChars="200" w:firstLine="480"/>
        <w:rPr>
          <w:rFonts w:ascii="宋体" w:hAnsi="宋体" w:cs="宋体"/>
          <w:color w:val="000000" w:themeColor="text1"/>
          <w:sz w:val="24"/>
          <w:szCs w:val="24"/>
        </w:rPr>
      </w:pPr>
    </w:p>
    <w:p w14:paraId="57392356" w14:textId="77777777" w:rsidR="00622E61" w:rsidRDefault="00622E61">
      <w:pPr>
        <w:spacing w:line="360" w:lineRule="auto"/>
        <w:ind w:firstLineChars="200" w:firstLine="480"/>
        <w:rPr>
          <w:rFonts w:ascii="宋体" w:hAnsi="宋体" w:cs="宋体"/>
          <w:color w:val="000000" w:themeColor="text1"/>
          <w:sz w:val="24"/>
          <w:szCs w:val="24"/>
        </w:rPr>
      </w:pPr>
    </w:p>
    <w:p w14:paraId="460D7535" w14:textId="77777777" w:rsidR="00622E61" w:rsidRDefault="00622E61">
      <w:pPr>
        <w:spacing w:line="360" w:lineRule="auto"/>
        <w:ind w:firstLineChars="200" w:firstLine="480"/>
        <w:rPr>
          <w:rFonts w:ascii="宋体" w:hAnsi="宋体" w:cs="宋体"/>
          <w:color w:val="000000" w:themeColor="text1"/>
          <w:sz w:val="24"/>
          <w:szCs w:val="24"/>
        </w:rPr>
      </w:pPr>
    </w:p>
    <w:p w14:paraId="0D56395D" w14:textId="77777777" w:rsidR="00622E61" w:rsidRDefault="00622E61">
      <w:pPr>
        <w:spacing w:line="360" w:lineRule="auto"/>
        <w:ind w:firstLineChars="200" w:firstLine="480"/>
        <w:rPr>
          <w:rFonts w:ascii="宋体" w:hAnsi="宋体" w:cs="宋体"/>
          <w:color w:val="000000" w:themeColor="text1"/>
          <w:sz w:val="24"/>
          <w:szCs w:val="24"/>
        </w:rPr>
      </w:pPr>
    </w:p>
    <w:p w14:paraId="3FE366B9" w14:textId="77777777" w:rsidR="00622E61" w:rsidRDefault="00622E61">
      <w:pPr>
        <w:spacing w:line="360" w:lineRule="auto"/>
        <w:ind w:firstLineChars="200" w:firstLine="480"/>
        <w:rPr>
          <w:rFonts w:ascii="宋体" w:hAnsi="宋体" w:cs="宋体"/>
          <w:color w:val="000000" w:themeColor="text1"/>
          <w:sz w:val="24"/>
          <w:szCs w:val="24"/>
        </w:rPr>
      </w:pPr>
    </w:p>
    <w:p w14:paraId="11E89B0E" w14:textId="77777777" w:rsidR="00622E61" w:rsidRDefault="00622E61">
      <w:pPr>
        <w:spacing w:line="360" w:lineRule="auto"/>
        <w:ind w:firstLineChars="200" w:firstLine="480"/>
        <w:rPr>
          <w:rFonts w:ascii="宋体" w:hAnsi="宋体" w:cs="宋体"/>
          <w:color w:val="000000" w:themeColor="text1"/>
          <w:sz w:val="24"/>
          <w:szCs w:val="24"/>
        </w:rPr>
      </w:pPr>
    </w:p>
    <w:p w14:paraId="23912561" w14:textId="77777777" w:rsidR="00622E61" w:rsidRDefault="00622E61">
      <w:pPr>
        <w:spacing w:line="360" w:lineRule="auto"/>
        <w:ind w:firstLineChars="200" w:firstLine="480"/>
        <w:rPr>
          <w:rFonts w:ascii="宋体" w:hAnsi="宋体" w:cs="宋体"/>
          <w:color w:val="000000" w:themeColor="text1"/>
          <w:sz w:val="24"/>
          <w:szCs w:val="24"/>
        </w:rPr>
      </w:pPr>
    </w:p>
    <w:p w14:paraId="1253C40C" w14:textId="77777777" w:rsidR="00622E61" w:rsidRDefault="00622E61">
      <w:pPr>
        <w:spacing w:line="360" w:lineRule="auto"/>
        <w:ind w:firstLineChars="200" w:firstLine="480"/>
        <w:rPr>
          <w:rFonts w:ascii="宋体" w:hAnsi="宋体" w:cs="宋体"/>
          <w:color w:val="000000" w:themeColor="text1"/>
          <w:sz w:val="24"/>
          <w:szCs w:val="24"/>
        </w:rPr>
      </w:pPr>
    </w:p>
    <w:p w14:paraId="3294B09D" w14:textId="77777777" w:rsidR="00622E61" w:rsidRDefault="00622E61">
      <w:pPr>
        <w:spacing w:line="360" w:lineRule="auto"/>
        <w:ind w:firstLineChars="200" w:firstLine="480"/>
        <w:rPr>
          <w:rFonts w:ascii="宋体" w:hAnsi="宋体" w:cs="宋体"/>
          <w:color w:val="000000" w:themeColor="text1"/>
          <w:sz w:val="24"/>
          <w:szCs w:val="24"/>
        </w:rPr>
      </w:pPr>
    </w:p>
    <w:p w14:paraId="0D484FFA" w14:textId="77777777" w:rsidR="00622E61" w:rsidRDefault="00622E61">
      <w:pPr>
        <w:spacing w:line="360" w:lineRule="auto"/>
        <w:ind w:firstLineChars="200" w:firstLine="480"/>
        <w:rPr>
          <w:rFonts w:ascii="宋体" w:hAnsi="宋体" w:cs="宋体"/>
          <w:color w:val="000000" w:themeColor="text1"/>
          <w:sz w:val="24"/>
          <w:szCs w:val="24"/>
        </w:rPr>
      </w:pPr>
    </w:p>
    <w:p w14:paraId="2A30F49A" w14:textId="77777777" w:rsidR="00622E61" w:rsidRDefault="00622E61">
      <w:pPr>
        <w:spacing w:line="360" w:lineRule="auto"/>
        <w:ind w:firstLineChars="200" w:firstLine="480"/>
        <w:rPr>
          <w:rFonts w:ascii="宋体" w:hAnsi="宋体" w:cs="宋体"/>
          <w:color w:val="000000" w:themeColor="text1"/>
          <w:sz w:val="24"/>
          <w:szCs w:val="24"/>
        </w:rPr>
      </w:pPr>
    </w:p>
    <w:p w14:paraId="33247610" w14:textId="77777777" w:rsidR="00622E61" w:rsidRDefault="00622E61">
      <w:pPr>
        <w:spacing w:line="360" w:lineRule="auto"/>
        <w:ind w:firstLineChars="200" w:firstLine="480"/>
        <w:rPr>
          <w:rFonts w:ascii="宋体" w:hAnsi="宋体" w:cs="宋体"/>
          <w:color w:val="000000" w:themeColor="text1"/>
          <w:sz w:val="24"/>
          <w:szCs w:val="24"/>
        </w:rPr>
      </w:pPr>
    </w:p>
    <w:p w14:paraId="23291CE1" w14:textId="77777777" w:rsidR="00622E61" w:rsidRDefault="000647A7">
      <w:pPr>
        <w:pStyle w:val="1"/>
        <w:spacing w:before="41"/>
        <w:ind w:left="240" w:firstLineChars="100" w:firstLine="200"/>
        <w:rPr>
          <w:color w:val="000000" w:themeColor="text1"/>
        </w:rPr>
      </w:pPr>
      <w:r>
        <w:rPr>
          <w:color w:val="000000" w:themeColor="text1"/>
          <w:spacing w:val="-15"/>
          <w:w w:val="95"/>
        </w:rPr>
        <w:lastRenderedPageBreak/>
        <w:t xml:space="preserve">附录 </w:t>
      </w:r>
      <w:r>
        <w:rPr>
          <w:color w:val="000000" w:themeColor="text1"/>
          <w:w w:val="95"/>
        </w:rPr>
        <w:t>1</w:t>
      </w:r>
    </w:p>
    <w:p w14:paraId="7B45A2E6" w14:textId="77777777" w:rsidR="00622E61" w:rsidRDefault="000647A7">
      <w:pPr>
        <w:spacing w:before="186"/>
        <w:ind w:left="377"/>
        <w:rPr>
          <w:b/>
          <w:color w:val="000000" w:themeColor="text1"/>
          <w:sz w:val="32"/>
        </w:rPr>
      </w:pPr>
      <w:r>
        <w:rPr>
          <w:rFonts w:hint="eastAsia"/>
          <w:b/>
          <w:color w:val="000000" w:themeColor="text1"/>
          <w:w w:val="95"/>
          <w:sz w:val="32"/>
        </w:rPr>
        <w:t>2</w:t>
      </w:r>
      <w:r>
        <w:rPr>
          <w:b/>
          <w:color w:val="000000" w:themeColor="text1"/>
          <w:w w:val="95"/>
          <w:sz w:val="32"/>
        </w:rPr>
        <w:t>02</w:t>
      </w:r>
      <w:r>
        <w:rPr>
          <w:rFonts w:hint="eastAsia"/>
          <w:b/>
          <w:color w:val="000000" w:themeColor="text1"/>
          <w:w w:val="95"/>
          <w:sz w:val="32"/>
        </w:rPr>
        <w:t>2</w:t>
      </w:r>
      <w:r>
        <w:rPr>
          <w:rFonts w:hint="eastAsia"/>
          <w:b/>
          <w:color w:val="000000" w:themeColor="text1"/>
          <w:w w:val="95"/>
          <w:sz w:val="32"/>
        </w:rPr>
        <w:t>年</w:t>
      </w:r>
      <w:r>
        <w:rPr>
          <w:b/>
          <w:color w:val="000000" w:themeColor="text1"/>
          <w:w w:val="95"/>
          <w:sz w:val="32"/>
        </w:rPr>
        <w:t>东莞市青少年机器人竞赛机器人创新挑战赛记分表</w:t>
      </w:r>
    </w:p>
    <w:p w14:paraId="3987567A" w14:textId="77777777" w:rsidR="00622E61" w:rsidRDefault="00622E61">
      <w:pPr>
        <w:pStyle w:val="a3"/>
        <w:spacing w:before="12"/>
        <w:rPr>
          <w:b/>
          <w:color w:val="000000" w:themeColor="text1"/>
          <w:sz w:val="8"/>
        </w:rPr>
      </w:pPr>
    </w:p>
    <w:p w14:paraId="180D6927" w14:textId="77777777" w:rsidR="00622E61" w:rsidRDefault="000647A7">
      <w:pPr>
        <w:pStyle w:val="1"/>
        <w:tabs>
          <w:tab w:val="left" w:pos="3060"/>
          <w:tab w:val="left" w:pos="5406"/>
          <w:tab w:val="left" w:pos="8223"/>
        </w:tabs>
        <w:spacing w:before="74"/>
        <w:ind w:left="240" w:firstLine="0"/>
        <w:rPr>
          <w:rFonts w:ascii="Times New Roman" w:eastAsia="Times New Roman"/>
          <w:color w:val="000000" w:themeColor="text1"/>
        </w:rPr>
      </w:pPr>
      <w:r>
        <w:rPr>
          <w:color w:val="000000" w:themeColor="text1"/>
        </w:rPr>
        <w:t>参赛队：</w:t>
      </w:r>
      <w:r>
        <w:rPr>
          <w:rFonts w:ascii="Times New Roman" w:eastAsia="Times New Roman"/>
          <w:color w:val="000000" w:themeColor="text1"/>
          <w:u w:val="single"/>
        </w:rPr>
        <w:tab/>
      </w:r>
      <w:r>
        <w:rPr>
          <w:rFonts w:ascii="Times New Roman" w:eastAsia="Times New Roman"/>
          <w:color w:val="000000" w:themeColor="text1"/>
        </w:rPr>
        <w:tab/>
      </w:r>
      <w:r>
        <w:rPr>
          <w:color w:val="000000" w:themeColor="text1"/>
        </w:rPr>
        <w:t>组别：</w:t>
      </w:r>
      <w:r>
        <w:rPr>
          <w:rFonts w:ascii="Times New Roman" w:eastAsia="Times New Roman"/>
          <w:color w:val="000000" w:themeColor="text1"/>
          <w:u w:val="single"/>
        </w:rPr>
        <w:tab/>
      </w:r>
    </w:p>
    <w:p w14:paraId="5587C70C" w14:textId="77777777" w:rsidR="00622E61" w:rsidRDefault="00622E61">
      <w:pPr>
        <w:pStyle w:val="a3"/>
        <w:spacing w:before="1"/>
        <w:rPr>
          <w:rFonts w:ascii="Times New Roman"/>
          <w:b/>
          <w:color w:val="000000" w:themeColor="text1"/>
          <w:sz w:val="7"/>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935"/>
        <w:gridCol w:w="1089"/>
        <w:gridCol w:w="392"/>
        <w:gridCol w:w="274"/>
        <w:gridCol w:w="428"/>
        <w:gridCol w:w="426"/>
        <w:gridCol w:w="428"/>
        <w:gridCol w:w="426"/>
        <w:gridCol w:w="429"/>
        <w:gridCol w:w="425"/>
        <w:gridCol w:w="427"/>
        <w:gridCol w:w="448"/>
        <w:gridCol w:w="231"/>
        <w:gridCol w:w="170"/>
        <w:gridCol w:w="427"/>
        <w:gridCol w:w="394"/>
        <w:gridCol w:w="509"/>
        <w:gridCol w:w="672"/>
      </w:tblGrid>
      <w:tr w:rsidR="00622E61" w14:paraId="7B20BCBB" w14:textId="77777777">
        <w:trPr>
          <w:trHeight w:val="409"/>
        </w:trPr>
        <w:tc>
          <w:tcPr>
            <w:tcW w:w="8530" w:type="dxa"/>
            <w:gridSpan w:val="18"/>
            <w:tcBorders>
              <w:bottom w:val="single" w:sz="4" w:space="0" w:color="000000"/>
            </w:tcBorders>
          </w:tcPr>
          <w:p w14:paraId="54EBF4F2" w14:textId="77777777" w:rsidR="00622E61" w:rsidRDefault="000647A7">
            <w:pPr>
              <w:pStyle w:val="TableParagraph"/>
              <w:spacing w:before="40"/>
              <w:ind w:left="3879" w:right="3845"/>
              <w:jc w:val="center"/>
              <w:rPr>
                <w:color w:val="000000" w:themeColor="text1"/>
                <w:sz w:val="18"/>
              </w:rPr>
            </w:pPr>
            <w:proofErr w:type="spellStart"/>
            <w:r>
              <w:rPr>
                <w:color w:val="000000" w:themeColor="text1"/>
                <w:sz w:val="18"/>
              </w:rPr>
              <w:t>基本任务</w:t>
            </w:r>
            <w:proofErr w:type="spellEnd"/>
          </w:p>
        </w:tc>
      </w:tr>
      <w:tr w:rsidR="00622E61" w14:paraId="5C79C211" w14:textId="77777777">
        <w:trPr>
          <w:trHeight w:val="261"/>
        </w:trPr>
        <w:tc>
          <w:tcPr>
            <w:tcW w:w="2024" w:type="dxa"/>
            <w:gridSpan w:val="2"/>
            <w:tcBorders>
              <w:top w:val="single" w:sz="4" w:space="0" w:color="000000"/>
              <w:bottom w:val="single" w:sz="4" w:space="0" w:color="000000"/>
              <w:right w:val="single" w:sz="4" w:space="0" w:color="000000"/>
            </w:tcBorders>
          </w:tcPr>
          <w:p w14:paraId="31F54373" w14:textId="77777777" w:rsidR="00622E61" w:rsidRDefault="000647A7">
            <w:pPr>
              <w:pStyle w:val="TableParagraph"/>
              <w:spacing w:before="38" w:line="203" w:lineRule="exact"/>
              <w:ind w:left="809" w:right="787"/>
              <w:jc w:val="center"/>
              <w:rPr>
                <w:color w:val="000000" w:themeColor="text1"/>
                <w:sz w:val="18"/>
              </w:rPr>
            </w:pPr>
            <w:proofErr w:type="spellStart"/>
            <w:r>
              <w:rPr>
                <w:color w:val="000000" w:themeColor="text1"/>
                <w:sz w:val="18"/>
              </w:rPr>
              <w:t>任务</w:t>
            </w:r>
            <w:proofErr w:type="spellEnd"/>
          </w:p>
        </w:tc>
        <w:tc>
          <w:tcPr>
            <w:tcW w:w="666" w:type="dxa"/>
            <w:gridSpan w:val="2"/>
            <w:tcBorders>
              <w:top w:val="single" w:sz="4" w:space="0" w:color="000000"/>
              <w:left w:val="single" w:sz="4" w:space="0" w:color="000000"/>
              <w:bottom w:val="single" w:sz="4" w:space="0" w:color="000000"/>
              <w:right w:val="single" w:sz="4" w:space="0" w:color="000000"/>
            </w:tcBorders>
          </w:tcPr>
          <w:p w14:paraId="292973D0" w14:textId="77777777" w:rsidR="00622E61" w:rsidRDefault="000647A7">
            <w:pPr>
              <w:pStyle w:val="TableParagraph"/>
              <w:spacing w:before="69"/>
              <w:ind w:left="217"/>
              <w:rPr>
                <w:b/>
                <w:color w:val="000000" w:themeColor="text1"/>
                <w:sz w:val="13"/>
              </w:rPr>
            </w:pPr>
            <w:proofErr w:type="spellStart"/>
            <w:r>
              <w:rPr>
                <w:b/>
                <w:color w:val="000000" w:themeColor="text1"/>
                <w:w w:val="95"/>
                <w:sz w:val="13"/>
              </w:rPr>
              <w:t>出发</w:t>
            </w:r>
            <w:proofErr w:type="spellEnd"/>
          </w:p>
        </w:tc>
        <w:tc>
          <w:tcPr>
            <w:tcW w:w="428" w:type="dxa"/>
            <w:tcBorders>
              <w:top w:val="single" w:sz="4" w:space="0" w:color="000000"/>
              <w:left w:val="single" w:sz="4" w:space="0" w:color="000000"/>
              <w:bottom w:val="single" w:sz="4" w:space="0" w:color="000000"/>
              <w:right w:val="single" w:sz="4" w:space="0" w:color="000000"/>
            </w:tcBorders>
          </w:tcPr>
          <w:p w14:paraId="364CAEA8" w14:textId="77777777" w:rsidR="00622E61" w:rsidRDefault="000647A7">
            <w:pPr>
              <w:pStyle w:val="TableParagraph"/>
              <w:spacing w:before="69"/>
              <w:ind w:left="37"/>
              <w:jc w:val="center"/>
              <w:rPr>
                <w:b/>
                <w:color w:val="000000" w:themeColor="text1"/>
                <w:sz w:val="13"/>
              </w:rPr>
            </w:pPr>
            <w:r>
              <w:rPr>
                <w:b/>
                <w:color w:val="000000" w:themeColor="text1"/>
                <w:w w:val="98"/>
                <w:sz w:val="13"/>
              </w:rPr>
              <w:t>A</w:t>
            </w:r>
          </w:p>
        </w:tc>
        <w:tc>
          <w:tcPr>
            <w:tcW w:w="426" w:type="dxa"/>
            <w:tcBorders>
              <w:top w:val="single" w:sz="4" w:space="0" w:color="000000"/>
              <w:left w:val="single" w:sz="4" w:space="0" w:color="000000"/>
              <w:bottom w:val="single" w:sz="4" w:space="0" w:color="000000"/>
              <w:right w:val="single" w:sz="4" w:space="0" w:color="000000"/>
            </w:tcBorders>
          </w:tcPr>
          <w:p w14:paraId="36D5306F" w14:textId="77777777" w:rsidR="00622E61" w:rsidRDefault="000647A7">
            <w:pPr>
              <w:pStyle w:val="TableParagraph"/>
              <w:spacing w:before="69"/>
              <w:ind w:left="37"/>
              <w:jc w:val="center"/>
              <w:rPr>
                <w:b/>
                <w:color w:val="000000" w:themeColor="text1"/>
                <w:sz w:val="13"/>
              </w:rPr>
            </w:pPr>
            <w:r>
              <w:rPr>
                <w:b/>
                <w:color w:val="000000" w:themeColor="text1"/>
                <w:w w:val="98"/>
                <w:sz w:val="13"/>
              </w:rPr>
              <w:t>B</w:t>
            </w:r>
          </w:p>
        </w:tc>
        <w:tc>
          <w:tcPr>
            <w:tcW w:w="428" w:type="dxa"/>
            <w:tcBorders>
              <w:top w:val="single" w:sz="4" w:space="0" w:color="000000"/>
              <w:left w:val="single" w:sz="4" w:space="0" w:color="000000"/>
              <w:bottom w:val="single" w:sz="4" w:space="0" w:color="000000"/>
              <w:right w:val="single" w:sz="4" w:space="0" w:color="000000"/>
            </w:tcBorders>
          </w:tcPr>
          <w:p w14:paraId="2BAFDE27" w14:textId="77777777" w:rsidR="00622E61" w:rsidRDefault="000647A7">
            <w:pPr>
              <w:pStyle w:val="TableParagraph"/>
              <w:spacing w:before="69"/>
              <w:ind w:left="193"/>
              <w:rPr>
                <w:b/>
                <w:color w:val="000000" w:themeColor="text1"/>
                <w:sz w:val="13"/>
              </w:rPr>
            </w:pPr>
            <w:r>
              <w:rPr>
                <w:b/>
                <w:color w:val="000000" w:themeColor="text1"/>
                <w:w w:val="98"/>
                <w:sz w:val="13"/>
              </w:rPr>
              <w:t>C</w:t>
            </w:r>
          </w:p>
        </w:tc>
        <w:tc>
          <w:tcPr>
            <w:tcW w:w="426" w:type="dxa"/>
            <w:tcBorders>
              <w:top w:val="single" w:sz="4" w:space="0" w:color="000000"/>
              <w:left w:val="single" w:sz="4" w:space="0" w:color="000000"/>
              <w:bottom w:val="single" w:sz="4" w:space="0" w:color="000000"/>
              <w:right w:val="single" w:sz="4" w:space="0" w:color="000000"/>
            </w:tcBorders>
          </w:tcPr>
          <w:p w14:paraId="14EA511E" w14:textId="77777777" w:rsidR="00622E61" w:rsidRDefault="000647A7">
            <w:pPr>
              <w:pStyle w:val="TableParagraph"/>
              <w:spacing w:before="69"/>
              <w:ind w:left="33"/>
              <w:jc w:val="center"/>
              <w:rPr>
                <w:b/>
                <w:color w:val="000000" w:themeColor="text1"/>
                <w:sz w:val="13"/>
              </w:rPr>
            </w:pPr>
            <w:r>
              <w:rPr>
                <w:b/>
                <w:color w:val="000000" w:themeColor="text1"/>
                <w:w w:val="98"/>
                <w:sz w:val="13"/>
              </w:rPr>
              <w:t>D</w:t>
            </w:r>
          </w:p>
        </w:tc>
        <w:tc>
          <w:tcPr>
            <w:tcW w:w="429" w:type="dxa"/>
            <w:tcBorders>
              <w:top w:val="single" w:sz="4" w:space="0" w:color="000000"/>
              <w:left w:val="single" w:sz="4" w:space="0" w:color="000000"/>
              <w:bottom w:val="single" w:sz="4" w:space="0" w:color="000000"/>
              <w:right w:val="single" w:sz="4" w:space="0" w:color="000000"/>
            </w:tcBorders>
          </w:tcPr>
          <w:p w14:paraId="7C36A24B" w14:textId="77777777" w:rsidR="00622E61" w:rsidRDefault="000647A7">
            <w:pPr>
              <w:pStyle w:val="TableParagraph"/>
              <w:spacing w:before="69"/>
              <w:ind w:left="28"/>
              <w:jc w:val="center"/>
              <w:rPr>
                <w:b/>
                <w:color w:val="000000" w:themeColor="text1"/>
                <w:sz w:val="13"/>
              </w:rPr>
            </w:pPr>
            <w:r>
              <w:rPr>
                <w:b/>
                <w:color w:val="000000" w:themeColor="text1"/>
                <w:w w:val="98"/>
                <w:sz w:val="13"/>
              </w:rPr>
              <w:t>E</w:t>
            </w:r>
          </w:p>
        </w:tc>
        <w:tc>
          <w:tcPr>
            <w:tcW w:w="425" w:type="dxa"/>
            <w:tcBorders>
              <w:top w:val="single" w:sz="4" w:space="0" w:color="000000"/>
              <w:left w:val="single" w:sz="4" w:space="0" w:color="000000"/>
              <w:bottom w:val="single" w:sz="4" w:space="0" w:color="000000"/>
              <w:right w:val="single" w:sz="4" w:space="0" w:color="000000"/>
            </w:tcBorders>
          </w:tcPr>
          <w:p w14:paraId="56FD1281" w14:textId="77777777" w:rsidR="00622E61" w:rsidRDefault="000647A7">
            <w:pPr>
              <w:pStyle w:val="TableParagraph"/>
              <w:spacing w:before="69"/>
              <w:ind w:left="189"/>
              <w:rPr>
                <w:b/>
                <w:color w:val="000000" w:themeColor="text1"/>
                <w:sz w:val="13"/>
              </w:rPr>
            </w:pPr>
            <w:r>
              <w:rPr>
                <w:b/>
                <w:color w:val="000000" w:themeColor="text1"/>
                <w:w w:val="98"/>
                <w:sz w:val="13"/>
              </w:rPr>
              <w:t>F</w:t>
            </w:r>
          </w:p>
        </w:tc>
        <w:tc>
          <w:tcPr>
            <w:tcW w:w="427" w:type="dxa"/>
            <w:tcBorders>
              <w:top w:val="single" w:sz="4" w:space="0" w:color="000000"/>
              <w:left w:val="single" w:sz="4" w:space="0" w:color="000000"/>
              <w:bottom w:val="single" w:sz="4" w:space="0" w:color="000000"/>
              <w:right w:val="single" w:sz="4" w:space="0" w:color="000000"/>
            </w:tcBorders>
          </w:tcPr>
          <w:p w14:paraId="45BBB10F" w14:textId="77777777" w:rsidR="00622E61" w:rsidRDefault="000647A7">
            <w:pPr>
              <w:pStyle w:val="TableParagraph"/>
              <w:spacing w:before="69"/>
              <w:ind w:left="26"/>
              <w:jc w:val="center"/>
              <w:rPr>
                <w:b/>
                <w:color w:val="000000" w:themeColor="text1"/>
                <w:sz w:val="13"/>
              </w:rPr>
            </w:pPr>
            <w:r>
              <w:rPr>
                <w:b/>
                <w:color w:val="000000" w:themeColor="text1"/>
                <w:w w:val="98"/>
                <w:sz w:val="13"/>
              </w:rPr>
              <w:t>G</w:t>
            </w:r>
          </w:p>
        </w:tc>
        <w:tc>
          <w:tcPr>
            <w:tcW w:w="448" w:type="dxa"/>
            <w:tcBorders>
              <w:top w:val="single" w:sz="4" w:space="0" w:color="000000"/>
              <w:left w:val="single" w:sz="4" w:space="0" w:color="000000"/>
              <w:bottom w:val="single" w:sz="4" w:space="0" w:color="000000"/>
              <w:right w:val="single" w:sz="4" w:space="0" w:color="000000"/>
            </w:tcBorders>
          </w:tcPr>
          <w:p w14:paraId="4C847041" w14:textId="77777777" w:rsidR="00622E61" w:rsidRDefault="000647A7">
            <w:pPr>
              <w:pStyle w:val="TableParagraph"/>
              <w:spacing w:before="69"/>
              <w:ind w:left="189"/>
              <w:rPr>
                <w:b/>
                <w:color w:val="000000" w:themeColor="text1"/>
                <w:sz w:val="13"/>
              </w:rPr>
            </w:pPr>
            <w:r>
              <w:rPr>
                <w:b/>
                <w:color w:val="000000" w:themeColor="text1"/>
                <w:w w:val="98"/>
                <w:sz w:val="13"/>
              </w:rPr>
              <w:t>H</w:t>
            </w:r>
          </w:p>
        </w:tc>
        <w:tc>
          <w:tcPr>
            <w:tcW w:w="401" w:type="dxa"/>
            <w:gridSpan w:val="2"/>
            <w:tcBorders>
              <w:top w:val="single" w:sz="4" w:space="0" w:color="000000"/>
              <w:left w:val="single" w:sz="4" w:space="0" w:color="000000"/>
              <w:bottom w:val="single" w:sz="4" w:space="0" w:color="000000"/>
              <w:right w:val="single" w:sz="4" w:space="0" w:color="000000"/>
            </w:tcBorders>
          </w:tcPr>
          <w:p w14:paraId="0FD3455C" w14:textId="77777777" w:rsidR="00622E61" w:rsidRDefault="000647A7">
            <w:pPr>
              <w:pStyle w:val="TableParagraph"/>
              <w:spacing w:before="69"/>
              <w:ind w:left="6"/>
              <w:jc w:val="center"/>
              <w:rPr>
                <w:b/>
                <w:color w:val="000000" w:themeColor="text1"/>
                <w:sz w:val="13"/>
              </w:rPr>
            </w:pPr>
            <w:r>
              <w:rPr>
                <w:b/>
                <w:color w:val="000000" w:themeColor="text1"/>
                <w:w w:val="98"/>
                <w:sz w:val="13"/>
              </w:rPr>
              <w:t>I</w:t>
            </w:r>
          </w:p>
        </w:tc>
        <w:tc>
          <w:tcPr>
            <w:tcW w:w="427" w:type="dxa"/>
            <w:tcBorders>
              <w:top w:val="single" w:sz="4" w:space="0" w:color="000000"/>
              <w:left w:val="single" w:sz="4" w:space="0" w:color="000000"/>
              <w:bottom w:val="single" w:sz="4" w:space="0" w:color="000000"/>
              <w:right w:val="single" w:sz="4" w:space="0" w:color="000000"/>
            </w:tcBorders>
          </w:tcPr>
          <w:p w14:paraId="3718826F" w14:textId="77777777" w:rsidR="00622E61" w:rsidRDefault="000647A7">
            <w:pPr>
              <w:pStyle w:val="TableParagraph"/>
              <w:spacing w:before="69"/>
              <w:ind w:left="28"/>
              <w:jc w:val="center"/>
              <w:rPr>
                <w:b/>
                <w:color w:val="000000" w:themeColor="text1"/>
                <w:sz w:val="13"/>
              </w:rPr>
            </w:pPr>
            <w:r>
              <w:rPr>
                <w:b/>
                <w:color w:val="000000" w:themeColor="text1"/>
                <w:w w:val="98"/>
                <w:sz w:val="13"/>
              </w:rPr>
              <w:t>J</w:t>
            </w:r>
          </w:p>
        </w:tc>
        <w:tc>
          <w:tcPr>
            <w:tcW w:w="903" w:type="dxa"/>
            <w:gridSpan w:val="2"/>
            <w:tcBorders>
              <w:top w:val="single" w:sz="4" w:space="0" w:color="000000"/>
              <w:left w:val="single" w:sz="4" w:space="0" w:color="000000"/>
              <w:bottom w:val="single" w:sz="4" w:space="0" w:color="000000"/>
              <w:right w:val="single" w:sz="4" w:space="0" w:color="000000"/>
            </w:tcBorders>
          </w:tcPr>
          <w:p w14:paraId="4250B603" w14:textId="77777777" w:rsidR="00622E61" w:rsidRDefault="000647A7">
            <w:pPr>
              <w:pStyle w:val="TableParagraph"/>
              <w:spacing w:before="69"/>
              <w:ind w:left="200"/>
              <w:rPr>
                <w:b/>
                <w:color w:val="000000" w:themeColor="text1"/>
                <w:sz w:val="13"/>
              </w:rPr>
            </w:pPr>
            <w:proofErr w:type="spellStart"/>
            <w:r>
              <w:rPr>
                <w:b/>
                <w:color w:val="000000" w:themeColor="text1"/>
                <w:sz w:val="13"/>
              </w:rPr>
              <w:t>共享数据</w:t>
            </w:r>
            <w:proofErr w:type="spellEnd"/>
          </w:p>
        </w:tc>
        <w:tc>
          <w:tcPr>
            <w:tcW w:w="672" w:type="dxa"/>
            <w:tcBorders>
              <w:top w:val="single" w:sz="4" w:space="0" w:color="000000"/>
              <w:left w:val="single" w:sz="4" w:space="0" w:color="000000"/>
              <w:bottom w:val="single" w:sz="4" w:space="0" w:color="000000"/>
            </w:tcBorders>
          </w:tcPr>
          <w:p w14:paraId="2D637B31" w14:textId="77777777" w:rsidR="00622E61" w:rsidRDefault="000647A7">
            <w:pPr>
              <w:pStyle w:val="TableParagraph"/>
              <w:spacing w:before="69"/>
              <w:ind w:left="214"/>
              <w:rPr>
                <w:b/>
                <w:color w:val="000000" w:themeColor="text1"/>
                <w:sz w:val="13"/>
              </w:rPr>
            </w:pPr>
            <w:proofErr w:type="spellStart"/>
            <w:r>
              <w:rPr>
                <w:b/>
                <w:color w:val="000000" w:themeColor="text1"/>
                <w:w w:val="95"/>
                <w:sz w:val="13"/>
              </w:rPr>
              <w:t>到达</w:t>
            </w:r>
            <w:proofErr w:type="spellEnd"/>
          </w:p>
        </w:tc>
      </w:tr>
      <w:tr w:rsidR="00622E61" w14:paraId="2ED49A74" w14:textId="77777777">
        <w:trPr>
          <w:trHeight w:val="270"/>
        </w:trPr>
        <w:tc>
          <w:tcPr>
            <w:tcW w:w="2024" w:type="dxa"/>
            <w:gridSpan w:val="2"/>
            <w:tcBorders>
              <w:top w:val="single" w:sz="4" w:space="0" w:color="000000"/>
              <w:bottom w:val="single" w:sz="4" w:space="0" w:color="000000"/>
              <w:right w:val="single" w:sz="4" w:space="0" w:color="000000"/>
            </w:tcBorders>
          </w:tcPr>
          <w:p w14:paraId="4616FA04" w14:textId="77777777" w:rsidR="00622E61" w:rsidRDefault="000647A7">
            <w:pPr>
              <w:pStyle w:val="TableParagraph"/>
              <w:spacing w:before="40" w:line="210" w:lineRule="exact"/>
              <w:ind w:left="809" w:right="787"/>
              <w:jc w:val="center"/>
              <w:rPr>
                <w:color w:val="000000" w:themeColor="text1"/>
                <w:sz w:val="18"/>
              </w:rPr>
            </w:pPr>
            <w:proofErr w:type="spellStart"/>
            <w:r>
              <w:rPr>
                <w:color w:val="000000" w:themeColor="text1"/>
                <w:sz w:val="18"/>
              </w:rPr>
              <w:t>分值</w:t>
            </w:r>
            <w:proofErr w:type="spellEnd"/>
          </w:p>
        </w:tc>
        <w:tc>
          <w:tcPr>
            <w:tcW w:w="666" w:type="dxa"/>
            <w:gridSpan w:val="2"/>
            <w:tcBorders>
              <w:top w:val="single" w:sz="4" w:space="0" w:color="000000"/>
              <w:left w:val="single" w:sz="4" w:space="0" w:color="000000"/>
              <w:bottom w:val="single" w:sz="4" w:space="0" w:color="000000"/>
              <w:right w:val="single" w:sz="4" w:space="0" w:color="000000"/>
            </w:tcBorders>
          </w:tcPr>
          <w:p w14:paraId="7A823E3F" w14:textId="77777777" w:rsidR="00622E61" w:rsidRDefault="000647A7">
            <w:pPr>
              <w:pStyle w:val="TableParagraph"/>
              <w:spacing w:before="71"/>
              <w:ind w:left="186"/>
              <w:rPr>
                <w:b/>
                <w:color w:val="000000" w:themeColor="text1"/>
                <w:sz w:val="13"/>
              </w:rPr>
            </w:pPr>
            <w:r>
              <w:rPr>
                <w:b/>
                <w:color w:val="000000" w:themeColor="text1"/>
                <w:sz w:val="13"/>
              </w:rPr>
              <w:t>10/台</w:t>
            </w:r>
          </w:p>
        </w:tc>
        <w:tc>
          <w:tcPr>
            <w:tcW w:w="428" w:type="dxa"/>
            <w:tcBorders>
              <w:top w:val="single" w:sz="4" w:space="0" w:color="000000"/>
              <w:left w:val="single" w:sz="4" w:space="0" w:color="000000"/>
              <w:bottom w:val="single" w:sz="4" w:space="0" w:color="000000"/>
              <w:right w:val="single" w:sz="4" w:space="0" w:color="000000"/>
            </w:tcBorders>
          </w:tcPr>
          <w:p w14:paraId="719AEC12" w14:textId="77777777" w:rsidR="00622E61" w:rsidRDefault="000647A7">
            <w:pPr>
              <w:pStyle w:val="TableParagraph"/>
              <w:spacing w:before="71"/>
              <w:ind w:left="143" w:right="104"/>
              <w:jc w:val="center"/>
              <w:rPr>
                <w:b/>
                <w:color w:val="000000" w:themeColor="text1"/>
                <w:sz w:val="13"/>
              </w:rPr>
            </w:pPr>
            <w:r>
              <w:rPr>
                <w:b/>
                <w:color w:val="000000" w:themeColor="text1"/>
                <w:sz w:val="13"/>
              </w:rPr>
              <w:t>10</w:t>
            </w:r>
          </w:p>
        </w:tc>
        <w:tc>
          <w:tcPr>
            <w:tcW w:w="426" w:type="dxa"/>
            <w:tcBorders>
              <w:top w:val="single" w:sz="4" w:space="0" w:color="000000"/>
              <w:left w:val="single" w:sz="4" w:space="0" w:color="000000"/>
              <w:bottom w:val="single" w:sz="4" w:space="0" w:color="000000"/>
              <w:right w:val="single" w:sz="4" w:space="0" w:color="000000"/>
            </w:tcBorders>
          </w:tcPr>
          <w:p w14:paraId="5F5F7209" w14:textId="77777777" w:rsidR="00622E61" w:rsidRDefault="000647A7">
            <w:pPr>
              <w:pStyle w:val="TableParagraph"/>
              <w:spacing w:before="71"/>
              <w:ind w:left="140" w:right="103"/>
              <w:jc w:val="center"/>
              <w:rPr>
                <w:b/>
                <w:color w:val="000000" w:themeColor="text1"/>
                <w:sz w:val="13"/>
              </w:rPr>
            </w:pPr>
            <w:r>
              <w:rPr>
                <w:b/>
                <w:color w:val="000000" w:themeColor="text1"/>
                <w:sz w:val="13"/>
              </w:rPr>
              <w:t>10</w:t>
            </w:r>
          </w:p>
        </w:tc>
        <w:tc>
          <w:tcPr>
            <w:tcW w:w="428" w:type="dxa"/>
            <w:tcBorders>
              <w:top w:val="single" w:sz="4" w:space="0" w:color="000000"/>
              <w:left w:val="single" w:sz="4" w:space="0" w:color="000000"/>
              <w:bottom w:val="single" w:sz="4" w:space="0" w:color="000000"/>
              <w:right w:val="single" w:sz="4" w:space="0" w:color="000000"/>
            </w:tcBorders>
          </w:tcPr>
          <w:p w14:paraId="6BA6BB14" w14:textId="77777777" w:rsidR="00622E61" w:rsidRDefault="000647A7">
            <w:pPr>
              <w:pStyle w:val="TableParagraph"/>
              <w:spacing w:before="71"/>
              <w:ind w:left="159"/>
              <w:rPr>
                <w:b/>
                <w:color w:val="000000" w:themeColor="text1"/>
                <w:sz w:val="13"/>
              </w:rPr>
            </w:pPr>
            <w:r>
              <w:rPr>
                <w:b/>
                <w:color w:val="000000" w:themeColor="text1"/>
                <w:sz w:val="13"/>
              </w:rPr>
              <w:t>10</w:t>
            </w:r>
          </w:p>
        </w:tc>
        <w:tc>
          <w:tcPr>
            <w:tcW w:w="426" w:type="dxa"/>
            <w:tcBorders>
              <w:top w:val="single" w:sz="4" w:space="0" w:color="000000"/>
              <w:left w:val="single" w:sz="4" w:space="0" w:color="000000"/>
              <w:bottom w:val="single" w:sz="4" w:space="0" w:color="000000"/>
              <w:right w:val="single" w:sz="4" w:space="0" w:color="000000"/>
            </w:tcBorders>
          </w:tcPr>
          <w:p w14:paraId="7663D91C" w14:textId="77777777" w:rsidR="00622E61" w:rsidRDefault="000647A7">
            <w:pPr>
              <w:pStyle w:val="TableParagraph"/>
              <w:spacing w:before="71"/>
              <w:ind w:left="139" w:right="104"/>
              <w:jc w:val="center"/>
              <w:rPr>
                <w:b/>
                <w:color w:val="000000" w:themeColor="text1"/>
                <w:sz w:val="13"/>
              </w:rPr>
            </w:pPr>
            <w:r>
              <w:rPr>
                <w:b/>
                <w:color w:val="000000" w:themeColor="text1"/>
                <w:sz w:val="13"/>
              </w:rPr>
              <w:t>10</w:t>
            </w:r>
          </w:p>
        </w:tc>
        <w:tc>
          <w:tcPr>
            <w:tcW w:w="429" w:type="dxa"/>
            <w:tcBorders>
              <w:top w:val="single" w:sz="4" w:space="0" w:color="000000"/>
              <w:left w:val="single" w:sz="4" w:space="0" w:color="000000"/>
              <w:bottom w:val="single" w:sz="4" w:space="0" w:color="000000"/>
              <w:right w:val="single" w:sz="4" w:space="0" w:color="000000"/>
            </w:tcBorders>
          </w:tcPr>
          <w:p w14:paraId="6F8D0845" w14:textId="77777777" w:rsidR="00622E61" w:rsidRDefault="000647A7">
            <w:pPr>
              <w:pStyle w:val="TableParagraph"/>
              <w:spacing w:before="71"/>
              <w:ind w:left="157"/>
              <w:rPr>
                <w:b/>
                <w:color w:val="000000" w:themeColor="text1"/>
                <w:sz w:val="13"/>
              </w:rPr>
            </w:pPr>
            <w:r>
              <w:rPr>
                <w:b/>
                <w:color w:val="000000" w:themeColor="text1"/>
                <w:sz w:val="13"/>
              </w:rPr>
              <w:t>10</w:t>
            </w:r>
          </w:p>
        </w:tc>
        <w:tc>
          <w:tcPr>
            <w:tcW w:w="425" w:type="dxa"/>
            <w:tcBorders>
              <w:top w:val="single" w:sz="4" w:space="0" w:color="000000"/>
              <w:left w:val="single" w:sz="4" w:space="0" w:color="000000"/>
              <w:bottom w:val="single" w:sz="4" w:space="0" w:color="000000"/>
              <w:right w:val="single" w:sz="4" w:space="0" w:color="000000"/>
            </w:tcBorders>
          </w:tcPr>
          <w:p w14:paraId="10833E13" w14:textId="77777777" w:rsidR="00622E61" w:rsidRDefault="000647A7">
            <w:pPr>
              <w:pStyle w:val="TableParagraph"/>
              <w:spacing w:before="71"/>
              <w:ind w:left="156"/>
              <w:rPr>
                <w:b/>
                <w:color w:val="000000" w:themeColor="text1"/>
                <w:sz w:val="13"/>
              </w:rPr>
            </w:pPr>
            <w:r>
              <w:rPr>
                <w:b/>
                <w:color w:val="000000" w:themeColor="text1"/>
                <w:sz w:val="13"/>
              </w:rPr>
              <w:t>10</w:t>
            </w:r>
          </w:p>
        </w:tc>
        <w:tc>
          <w:tcPr>
            <w:tcW w:w="427" w:type="dxa"/>
            <w:tcBorders>
              <w:top w:val="single" w:sz="4" w:space="0" w:color="000000"/>
              <w:left w:val="single" w:sz="4" w:space="0" w:color="000000"/>
              <w:bottom w:val="single" w:sz="4" w:space="0" w:color="000000"/>
              <w:right w:val="single" w:sz="4" w:space="0" w:color="000000"/>
            </w:tcBorders>
          </w:tcPr>
          <w:p w14:paraId="15F10DE3" w14:textId="77777777" w:rsidR="00622E61" w:rsidRDefault="000647A7">
            <w:pPr>
              <w:pStyle w:val="TableParagraph"/>
              <w:spacing w:before="71"/>
              <w:ind w:left="137" w:right="108"/>
              <w:jc w:val="center"/>
              <w:rPr>
                <w:b/>
                <w:color w:val="000000" w:themeColor="text1"/>
                <w:sz w:val="13"/>
              </w:rPr>
            </w:pPr>
            <w:r>
              <w:rPr>
                <w:b/>
                <w:color w:val="000000" w:themeColor="text1"/>
                <w:sz w:val="13"/>
              </w:rPr>
              <w:t>10</w:t>
            </w:r>
          </w:p>
        </w:tc>
        <w:tc>
          <w:tcPr>
            <w:tcW w:w="448" w:type="dxa"/>
            <w:tcBorders>
              <w:top w:val="single" w:sz="4" w:space="0" w:color="000000"/>
              <w:left w:val="single" w:sz="4" w:space="0" w:color="000000"/>
              <w:bottom w:val="single" w:sz="4" w:space="0" w:color="000000"/>
              <w:right w:val="single" w:sz="4" w:space="0" w:color="000000"/>
            </w:tcBorders>
          </w:tcPr>
          <w:p w14:paraId="5BAE6CAB" w14:textId="77777777" w:rsidR="00622E61" w:rsidRDefault="000647A7">
            <w:pPr>
              <w:pStyle w:val="TableParagraph"/>
              <w:spacing w:before="71"/>
              <w:ind w:left="156"/>
              <w:rPr>
                <w:b/>
                <w:color w:val="000000" w:themeColor="text1"/>
                <w:sz w:val="13"/>
              </w:rPr>
            </w:pPr>
            <w:r>
              <w:rPr>
                <w:b/>
                <w:color w:val="000000" w:themeColor="text1"/>
                <w:sz w:val="13"/>
              </w:rPr>
              <w:t>10</w:t>
            </w:r>
          </w:p>
        </w:tc>
        <w:tc>
          <w:tcPr>
            <w:tcW w:w="401" w:type="dxa"/>
            <w:gridSpan w:val="2"/>
            <w:tcBorders>
              <w:top w:val="single" w:sz="4" w:space="0" w:color="000000"/>
              <w:left w:val="single" w:sz="4" w:space="0" w:color="000000"/>
              <w:bottom w:val="single" w:sz="4" w:space="0" w:color="000000"/>
              <w:right w:val="single" w:sz="4" w:space="0" w:color="000000"/>
            </w:tcBorders>
          </w:tcPr>
          <w:p w14:paraId="4D8BC698" w14:textId="77777777" w:rsidR="00622E61" w:rsidRDefault="000647A7">
            <w:pPr>
              <w:pStyle w:val="TableParagraph"/>
              <w:spacing w:before="71"/>
              <w:ind w:left="132"/>
              <w:rPr>
                <w:b/>
                <w:color w:val="000000" w:themeColor="text1"/>
                <w:sz w:val="13"/>
              </w:rPr>
            </w:pPr>
            <w:r>
              <w:rPr>
                <w:b/>
                <w:color w:val="000000" w:themeColor="text1"/>
                <w:sz w:val="13"/>
              </w:rPr>
              <w:t>10</w:t>
            </w:r>
          </w:p>
        </w:tc>
        <w:tc>
          <w:tcPr>
            <w:tcW w:w="427" w:type="dxa"/>
            <w:tcBorders>
              <w:top w:val="single" w:sz="4" w:space="0" w:color="000000"/>
              <w:left w:val="single" w:sz="4" w:space="0" w:color="000000"/>
              <w:bottom w:val="single" w:sz="4" w:space="0" w:color="000000"/>
              <w:right w:val="single" w:sz="4" w:space="0" w:color="000000"/>
            </w:tcBorders>
          </w:tcPr>
          <w:p w14:paraId="064E9355" w14:textId="77777777" w:rsidR="00622E61" w:rsidRDefault="000647A7">
            <w:pPr>
              <w:pStyle w:val="TableParagraph"/>
              <w:spacing w:before="71"/>
              <w:ind w:left="137" w:right="107"/>
              <w:jc w:val="center"/>
              <w:rPr>
                <w:b/>
                <w:color w:val="000000" w:themeColor="text1"/>
                <w:sz w:val="13"/>
              </w:rPr>
            </w:pPr>
            <w:r>
              <w:rPr>
                <w:b/>
                <w:color w:val="000000" w:themeColor="text1"/>
                <w:sz w:val="13"/>
              </w:rPr>
              <w:t>10</w:t>
            </w:r>
          </w:p>
        </w:tc>
        <w:tc>
          <w:tcPr>
            <w:tcW w:w="903" w:type="dxa"/>
            <w:gridSpan w:val="2"/>
            <w:tcBorders>
              <w:top w:val="single" w:sz="4" w:space="0" w:color="000000"/>
              <w:left w:val="single" w:sz="4" w:space="0" w:color="000000"/>
              <w:bottom w:val="single" w:sz="4" w:space="0" w:color="000000"/>
              <w:right w:val="single" w:sz="4" w:space="0" w:color="000000"/>
            </w:tcBorders>
          </w:tcPr>
          <w:p w14:paraId="0F76DCC1" w14:textId="77777777" w:rsidR="00622E61" w:rsidRDefault="000647A7">
            <w:pPr>
              <w:pStyle w:val="TableParagraph"/>
              <w:spacing w:before="71"/>
              <w:ind w:left="299"/>
              <w:rPr>
                <w:b/>
                <w:color w:val="000000" w:themeColor="text1"/>
                <w:sz w:val="13"/>
              </w:rPr>
            </w:pPr>
            <w:r>
              <w:rPr>
                <w:b/>
                <w:color w:val="000000" w:themeColor="text1"/>
                <w:sz w:val="13"/>
              </w:rPr>
              <w:t>40/个</w:t>
            </w:r>
          </w:p>
        </w:tc>
        <w:tc>
          <w:tcPr>
            <w:tcW w:w="672" w:type="dxa"/>
            <w:tcBorders>
              <w:top w:val="single" w:sz="4" w:space="0" w:color="000000"/>
              <w:left w:val="single" w:sz="4" w:space="0" w:color="000000"/>
              <w:bottom w:val="single" w:sz="4" w:space="0" w:color="000000"/>
            </w:tcBorders>
          </w:tcPr>
          <w:p w14:paraId="5DFF866B" w14:textId="77777777" w:rsidR="00622E61" w:rsidRDefault="000647A7">
            <w:pPr>
              <w:pStyle w:val="TableParagraph"/>
              <w:spacing w:before="71"/>
              <w:ind w:left="183"/>
              <w:rPr>
                <w:b/>
                <w:color w:val="000000" w:themeColor="text1"/>
                <w:sz w:val="13"/>
              </w:rPr>
            </w:pPr>
            <w:r>
              <w:rPr>
                <w:b/>
                <w:color w:val="000000" w:themeColor="text1"/>
                <w:sz w:val="13"/>
              </w:rPr>
              <w:t>40/台</w:t>
            </w:r>
          </w:p>
        </w:tc>
      </w:tr>
      <w:tr w:rsidR="00622E61" w14:paraId="3EC6493E" w14:textId="77777777">
        <w:trPr>
          <w:trHeight w:val="311"/>
        </w:trPr>
        <w:tc>
          <w:tcPr>
            <w:tcW w:w="935" w:type="dxa"/>
            <w:vMerge w:val="restart"/>
            <w:tcBorders>
              <w:top w:val="single" w:sz="4" w:space="0" w:color="000000"/>
              <w:bottom w:val="single" w:sz="4" w:space="0" w:color="000000"/>
              <w:right w:val="single" w:sz="4" w:space="0" w:color="000000"/>
            </w:tcBorders>
          </w:tcPr>
          <w:p w14:paraId="2D3616FA" w14:textId="77777777" w:rsidR="00622E61" w:rsidRDefault="00622E61">
            <w:pPr>
              <w:pStyle w:val="TableParagraph"/>
              <w:spacing w:before="1"/>
              <w:rPr>
                <w:rFonts w:ascii="Times New Roman"/>
                <w:b/>
                <w:color w:val="000000" w:themeColor="text1"/>
                <w:sz w:val="18"/>
              </w:rPr>
            </w:pPr>
          </w:p>
          <w:p w14:paraId="0F1C4F90" w14:textId="77777777" w:rsidR="00622E61" w:rsidRDefault="000647A7">
            <w:pPr>
              <w:pStyle w:val="TableParagraph"/>
              <w:ind w:left="193"/>
              <w:rPr>
                <w:color w:val="000000" w:themeColor="text1"/>
                <w:sz w:val="18"/>
              </w:rPr>
            </w:pPr>
            <w:proofErr w:type="spellStart"/>
            <w:r>
              <w:rPr>
                <w:color w:val="000000" w:themeColor="text1"/>
                <w:sz w:val="18"/>
              </w:rPr>
              <w:t>第一轮</w:t>
            </w:r>
            <w:proofErr w:type="spellEnd"/>
          </w:p>
        </w:tc>
        <w:tc>
          <w:tcPr>
            <w:tcW w:w="1089" w:type="dxa"/>
            <w:tcBorders>
              <w:top w:val="single" w:sz="4" w:space="0" w:color="000000"/>
              <w:left w:val="single" w:sz="4" w:space="0" w:color="000000"/>
              <w:bottom w:val="single" w:sz="4" w:space="0" w:color="000000"/>
              <w:right w:val="single" w:sz="4" w:space="0" w:color="000000"/>
            </w:tcBorders>
          </w:tcPr>
          <w:p w14:paraId="4C24F984" w14:textId="77777777" w:rsidR="00622E61" w:rsidRDefault="000647A7">
            <w:pPr>
              <w:pStyle w:val="TableParagraph"/>
              <w:spacing w:before="38"/>
              <w:ind w:left="203" w:right="164"/>
              <w:jc w:val="center"/>
              <w:rPr>
                <w:color w:val="000000" w:themeColor="text1"/>
                <w:sz w:val="18"/>
              </w:rPr>
            </w:pPr>
            <w:r>
              <w:rPr>
                <w:color w:val="000000" w:themeColor="text1"/>
                <w:spacing w:val="-3"/>
                <w:w w:val="95"/>
                <w:sz w:val="18"/>
              </w:rPr>
              <w:t>机器人</w:t>
            </w:r>
            <w:r>
              <w:rPr>
                <w:color w:val="000000" w:themeColor="text1"/>
                <w:w w:val="95"/>
                <w:sz w:val="18"/>
              </w:rPr>
              <w:t>1</w:t>
            </w:r>
          </w:p>
        </w:tc>
        <w:tc>
          <w:tcPr>
            <w:tcW w:w="666" w:type="dxa"/>
            <w:gridSpan w:val="2"/>
            <w:tcBorders>
              <w:top w:val="single" w:sz="4" w:space="0" w:color="000000"/>
              <w:left w:val="single" w:sz="4" w:space="0" w:color="000000"/>
              <w:bottom w:val="single" w:sz="4" w:space="0" w:color="000000"/>
              <w:right w:val="single" w:sz="4" w:space="0" w:color="000000"/>
            </w:tcBorders>
          </w:tcPr>
          <w:p w14:paraId="41850B41"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000000"/>
              <w:right w:val="single" w:sz="4" w:space="0" w:color="000000"/>
            </w:tcBorders>
          </w:tcPr>
          <w:p w14:paraId="280D8F56"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000000"/>
              <w:right w:val="single" w:sz="4" w:space="0" w:color="000000"/>
            </w:tcBorders>
          </w:tcPr>
          <w:p w14:paraId="2B409E1A"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000000"/>
              <w:right w:val="single" w:sz="4" w:space="0" w:color="000000"/>
            </w:tcBorders>
          </w:tcPr>
          <w:p w14:paraId="68FE0656"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000000"/>
              <w:right w:val="single" w:sz="4" w:space="0" w:color="000000"/>
            </w:tcBorders>
          </w:tcPr>
          <w:p w14:paraId="7446089A" w14:textId="77777777" w:rsidR="00622E61" w:rsidRDefault="00622E61">
            <w:pPr>
              <w:pStyle w:val="TableParagraph"/>
              <w:rPr>
                <w:rFonts w:ascii="Times New Roman"/>
                <w:color w:val="000000" w:themeColor="text1"/>
                <w:sz w:val="18"/>
              </w:rPr>
            </w:pPr>
          </w:p>
        </w:tc>
        <w:tc>
          <w:tcPr>
            <w:tcW w:w="429" w:type="dxa"/>
            <w:tcBorders>
              <w:top w:val="single" w:sz="4" w:space="0" w:color="000000"/>
              <w:left w:val="single" w:sz="4" w:space="0" w:color="000000"/>
              <w:bottom w:val="single" w:sz="4" w:space="0" w:color="000000"/>
              <w:right w:val="single" w:sz="4" w:space="0" w:color="000000"/>
            </w:tcBorders>
          </w:tcPr>
          <w:p w14:paraId="3DC4E359" w14:textId="77777777" w:rsidR="00622E61" w:rsidRDefault="00622E61">
            <w:pPr>
              <w:pStyle w:val="TableParagraph"/>
              <w:rPr>
                <w:rFonts w:ascii="Times New Roman"/>
                <w:color w:val="000000" w:themeColor="text1"/>
                <w:sz w:val="18"/>
              </w:rPr>
            </w:pPr>
          </w:p>
        </w:tc>
        <w:tc>
          <w:tcPr>
            <w:tcW w:w="425" w:type="dxa"/>
            <w:tcBorders>
              <w:top w:val="single" w:sz="4" w:space="0" w:color="000000"/>
              <w:left w:val="single" w:sz="4" w:space="0" w:color="000000"/>
              <w:bottom w:val="single" w:sz="4" w:space="0" w:color="000000"/>
              <w:right w:val="single" w:sz="4" w:space="0" w:color="000000"/>
            </w:tcBorders>
          </w:tcPr>
          <w:p w14:paraId="45529A49" w14:textId="77777777" w:rsidR="00622E61" w:rsidRDefault="00622E61">
            <w:pPr>
              <w:pStyle w:val="TableParagraph"/>
              <w:rPr>
                <w:rFonts w:ascii="Times New Roman"/>
                <w:color w:val="000000" w:themeColor="text1"/>
                <w:sz w:val="18"/>
              </w:rPr>
            </w:pPr>
          </w:p>
        </w:tc>
        <w:tc>
          <w:tcPr>
            <w:tcW w:w="427" w:type="dxa"/>
            <w:tcBorders>
              <w:top w:val="single" w:sz="4" w:space="0" w:color="000000"/>
              <w:left w:val="single" w:sz="4" w:space="0" w:color="000000"/>
              <w:bottom w:val="single" w:sz="4" w:space="0" w:color="000000"/>
              <w:right w:val="single" w:sz="4" w:space="0" w:color="000000"/>
            </w:tcBorders>
          </w:tcPr>
          <w:p w14:paraId="0CF5AAE7" w14:textId="77777777" w:rsidR="00622E61" w:rsidRDefault="00622E61">
            <w:pPr>
              <w:pStyle w:val="TableParagraph"/>
              <w:rPr>
                <w:rFonts w:ascii="Times New Roman"/>
                <w:color w:val="000000" w:themeColor="text1"/>
                <w:sz w:val="18"/>
              </w:rPr>
            </w:pPr>
          </w:p>
        </w:tc>
        <w:tc>
          <w:tcPr>
            <w:tcW w:w="448" w:type="dxa"/>
            <w:tcBorders>
              <w:top w:val="single" w:sz="4" w:space="0" w:color="000000"/>
              <w:left w:val="single" w:sz="4" w:space="0" w:color="000000"/>
              <w:bottom w:val="single" w:sz="4" w:space="0" w:color="000000"/>
              <w:right w:val="single" w:sz="2" w:space="0" w:color="000000"/>
            </w:tcBorders>
          </w:tcPr>
          <w:p w14:paraId="47AA253A" w14:textId="77777777" w:rsidR="00622E61" w:rsidRDefault="00622E61">
            <w:pPr>
              <w:pStyle w:val="TableParagraph"/>
              <w:rPr>
                <w:rFonts w:ascii="Times New Roman"/>
                <w:color w:val="000000" w:themeColor="text1"/>
                <w:sz w:val="18"/>
              </w:rPr>
            </w:pPr>
          </w:p>
        </w:tc>
        <w:tc>
          <w:tcPr>
            <w:tcW w:w="401" w:type="dxa"/>
            <w:gridSpan w:val="2"/>
            <w:tcBorders>
              <w:top w:val="single" w:sz="4" w:space="0" w:color="000000"/>
              <w:left w:val="single" w:sz="2" w:space="0" w:color="000000"/>
              <w:bottom w:val="single" w:sz="2" w:space="0" w:color="000000"/>
              <w:right w:val="single" w:sz="2" w:space="0" w:color="000000"/>
            </w:tcBorders>
          </w:tcPr>
          <w:p w14:paraId="6562FC95" w14:textId="77777777" w:rsidR="00622E61" w:rsidRDefault="00622E61">
            <w:pPr>
              <w:pStyle w:val="TableParagraph"/>
              <w:rPr>
                <w:rFonts w:ascii="Times New Roman"/>
                <w:color w:val="000000" w:themeColor="text1"/>
                <w:sz w:val="18"/>
              </w:rPr>
            </w:pPr>
          </w:p>
        </w:tc>
        <w:tc>
          <w:tcPr>
            <w:tcW w:w="427" w:type="dxa"/>
            <w:tcBorders>
              <w:top w:val="single" w:sz="4" w:space="0" w:color="000000"/>
              <w:left w:val="single" w:sz="2" w:space="0" w:color="000000"/>
              <w:bottom w:val="single" w:sz="2" w:space="0" w:color="000000"/>
              <w:right w:val="single" w:sz="2" w:space="0" w:color="000000"/>
            </w:tcBorders>
          </w:tcPr>
          <w:p w14:paraId="2180CA28" w14:textId="77777777" w:rsidR="00622E61" w:rsidRDefault="00622E61">
            <w:pPr>
              <w:pStyle w:val="TableParagraph"/>
              <w:rPr>
                <w:rFonts w:ascii="Times New Roman"/>
                <w:color w:val="000000" w:themeColor="text1"/>
                <w:sz w:val="18"/>
              </w:rPr>
            </w:pPr>
          </w:p>
        </w:tc>
        <w:tc>
          <w:tcPr>
            <w:tcW w:w="903" w:type="dxa"/>
            <w:gridSpan w:val="2"/>
            <w:tcBorders>
              <w:top w:val="single" w:sz="4" w:space="0" w:color="000000"/>
              <w:left w:val="single" w:sz="2" w:space="0" w:color="000000"/>
              <w:bottom w:val="single" w:sz="2" w:space="0" w:color="000000"/>
              <w:right w:val="single" w:sz="2" w:space="0" w:color="000000"/>
            </w:tcBorders>
          </w:tcPr>
          <w:p w14:paraId="64D814D4" w14:textId="77777777" w:rsidR="00622E61" w:rsidRDefault="00622E61">
            <w:pPr>
              <w:pStyle w:val="TableParagraph"/>
              <w:rPr>
                <w:rFonts w:ascii="Times New Roman"/>
                <w:color w:val="000000" w:themeColor="text1"/>
                <w:sz w:val="18"/>
              </w:rPr>
            </w:pPr>
          </w:p>
        </w:tc>
        <w:tc>
          <w:tcPr>
            <w:tcW w:w="672" w:type="dxa"/>
            <w:tcBorders>
              <w:top w:val="single" w:sz="4" w:space="0" w:color="000000"/>
              <w:left w:val="single" w:sz="2" w:space="0" w:color="000000"/>
              <w:bottom w:val="single" w:sz="4" w:space="0" w:color="000000"/>
            </w:tcBorders>
          </w:tcPr>
          <w:p w14:paraId="50A400FA" w14:textId="77777777" w:rsidR="00622E61" w:rsidRDefault="00622E61">
            <w:pPr>
              <w:pStyle w:val="TableParagraph"/>
              <w:rPr>
                <w:rFonts w:ascii="Times New Roman"/>
                <w:color w:val="000000" w:themeColor="text1"/>
                <w:sz w:val="18"/>
              </w:rPr>
            </w:pPr>
          </w:p>
        </w:tc>
      </w:tr>
      <w:tr w:rsidR="00622E61" w14:paraId="17642BEF" w14:textId="77777777">
        <w:trPr>
          <w:trHeight w:val="330"/>
        </w:trPr>
        <w:tc>
          <w:tcPr>
            <w:tcW w:w="935" w:type="dxa"/>
            <w:vMerge/>
            <w:tcBorders>
              <w:top w:val="nil"/>
              <w:bottom w:val="single" w:sz="4" w:space="0" w:color="000000"/>
              <w:right w:val="single" w:sz="4" w:space="0" w:color="000000"/>
            </w:tcBorders>
          </w:tcPr>
          <w:p w14:paraId="57F4A1DE" w14:textId="77777777" w:rsidR="00622E61" w:rsidRDefault="00622E61">
            <w:pPr>
              <w:rPr>
                <w:color w:val="000000" w:themeColor="text1"/>
                <w:kern w:val="0"/>
                <w:sz w:val="2"/>
                <w:szCs w:val="2"/>
              </w:rPr>
            </w:pPr>
          </w:p>
        </w:tc>
        <w:tc>
          <w:tcPr>
            <w:tcW w:w="1089" w:type="dxa"/>
            <w:tcBorders>
              <w:top w:val="single" w:sz="4" w:space="0" w:color="000000"/>
              <w:left w:val="single" w:sz="4" w:space="0" w:color="000000"/>
              <w:bottom w:val="single" w:sz="4" w:space="0" w:color="000000"/>
              <w:right w:val="single" w:sz="4" w:space="0" w:color="000000"/>
            </w:tcBorders>
          </w:tcPr>
          <w:p w14:paraId="5EF2B363" w14:textId="77777777" w:rsidR="00622E61" w:rsidRDefault="000647A7">
            <w:pPr>
              <w:pStyle w:val="TableParagraph"/>
              <w:spacing w:before="48"/>
              <w:ind w:left="203" w:right="164"/>
              <w:jc w:val="center"/>
              <w:rPr>
                <w:color w:val="000000" w:themeColor="text1"/>
                <w:sz w:val="18"/>
              </w:rPr>
            </w:pPr>
            <w:r>
              <w:rPr>
                <w:color w:val="000000" w:themeColor="text1"/>
                <w:spacing w:val="-3"/>
                <w:w w:val="95"/>
                <w:sz w:val="18"/>
              </w:rPr>
              <w:t>机器人</w:t>
            </w:r>
            <w:r>
              <w:rPr>
                <w:color w:val="000000" w:themeColor="text1"/>
                <w:w w:val="95"/>
                <w:sz w:val="18"/>
              </w:rPr>
              <w:t>2</w:t>
            </w:r>
          </w:p>
        </w:tc>
        <w:tc>
          <w:tcPr>
            <w:tcW w:w="666" w:type="dxa"/>
            <w:gridSpan w:val="2"/>
            <w:tcBorders>
              <w:top w:val="single" w:sz="4" w:space="0" w:color="000000"/>
              <w:left w:val="single" w:sz="4" w:space="0" w:color="000000"/>
              <w:bottom w:val="single" w:sz="4" w:space="0" w:color="000000"/>
              <w:right w:val="single" w:sz="4" w:space="0" w:color="000000"/>
            </w:tcBorders>
          </w:tcPr>
          <w:p w14:paraId="1FD8D2D4"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000000"/>
              <w:right w:val="single" w:sz="4" w:space="0" w:color="000000"/>
            </w:tcBorders>
          </w:tcPr>
          <w:p w14:paraId="5C1CDE23"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000000"/>
              <w:right w:val="single" w:sz="4" w:space="0" w:color="000000"/>
            </w:tcBorders>
          </w:tcPr>
          <w:p w14:paraId="5A82DDB9"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000000"/>
              <w:right w:val="single" w:sz="4" w:space="0" w:color="000000"/>
            </w:tcBorders>
          </w:tcPr>
          <w:p w14:paraId="6980E975"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000000"/>
              <w:right w:val="single" w:sz="4" w:space="0" w:color="000000"/>
            </w:tcBorders>
          </w:tcPr>
          <w:p w14:paraId="118912E3" w14:textId="77777777" w:rsidR="00622E61" w:rsidRDefault="00622E61">
            <w:pPr>
              <w:pStyle w:val="TableParagraph"/>
              <w:rPr>
                <w:rFonts w:ascii="Times New Roman"/>
                <w:color w:val="000000" w:themeColor="text1"/>
                <w:sz w:val="18"/>
              </w:rPr>
            </w:pPr>
          </w:p>
        </w:tc>
        <w:tc>
          <w:tcPr>
            <w:tcW w:w="429" w:type="dxa"/>
            <w:tcBorders>
              <w:top w:val="single" w:sz="4" w:space="0" w:color="000000"/>
              <w:left w:val="single" w:sz="4" w:space="0" w:color="000000"/>
              <w:bottom w:val="single" w:sz="4" w:space="0" w:color="000000"/>
              <w:right w:val="single" w:sz="4" w:space="0" w:color="000000"/>
            </w:tcBorders>
          </w:tcPr>
          <w:p w14:paraId="52A638B9" w14:textId="77777777" w:rsidR="00622E61" w:rsidRDefault="00622E61">
            <w:pPr>
              <w:pStyle w:val="TableParagraph"/>
              <w:rPr>
                <w:rFonts w:ascii="Times New Roman"/>
                <w:color w:val="000000" w:themeColor="text1"/>
                <w:sz w:val="18"/>
              </w:rPr>
            </w:pPr>
          </w:p>
        </w:tc>
        <w:tc>
          <w:tcPr>
            <w:tcW w:w="425" w:type="dxa"/>
            <w:tcBorders>
              <w:top w:val="single" w:sz="4" w:space="0" w:color="000000"/>
              <w:left w:val="single" w:sz="4" w:space="0" w:color="000000"/>
              <w:bottom w:val="single" w:sz="4" w:space="0" w:color="000000"/>
              <w:right w:val="single" w:sz="4" w:space="0" w:color="000000"/>
            </w:tcBorders>
          </w:tcPr>
          <w:p w14:paraId="4DDAFC21" w14:textId="77777777" w:rsidR="00622E61" w:rsidRDefault="00622E61">
            <w:pPr>
              <w:pStyle w:val="TableParagraph"/>
              <w:rPr>
                <w:rFonts w:ascii="Times New Roman"/>
                <w:color w:val="000000" w:themeColor="text1"/>
                <w:sz w:val="18"/>
              </w:rPr>
            </w:pPr>
          </w:p>
        </w:tc>
        <w:tc>
          <w:tcPr>
            <w:tcW w:w="427" w:type="dxa"/>
            <w:tcBorders>
              <w:top w:val="single" w:sz="4" w:space="0" w:color="000000"/>
              <w:left w:val="single" w:sz="4" w:space="0" w:color="000000"/>
              <w:bottom w:val="single" w:sz="4" w:space="0" w:color="000000"/>
              <w:right w:val="single" w:sz="4" w:space="0" w:color="000000"/>
            </w:tcBorders>
          </w:tcPr>
          <w:p w14:paraId="65075F8B" w14:textId="77777777" w:rsidR="00622E61" w:rsidRDefault="00622E61">
            <w:pPr>
              <w:pStyle w:val="TableParagraph"/>
              <w:rPr>
                <w:rFonts w:ascii="Times New Roman"/>
                <w:color w:val="000000" w:themeColor="text1"/>
                <w:sz w:val="18"/>
              </w:rPr>
            </w:pPr>
          </w:p>
        </w:tc>
        <w:tc>
          <w:tcPr>
            <w:tcW w:w="448" w:type="dxa"/>
            <w:tcBorders>
              <w:top w:val="single" w:sz="4" w:space="0" w:color="000000"/>
              <w:left w:val="single" w:sz="4" w:space="0" w:color="000000"/>
              <w:bottom w:val="single" w:sz="4" w:space="0" w:color="000000"/>
              <w:right w:val="single" w:sz="2" w:space="0" w:color="000000"/>
            </w:tcBorders>
          </w:tcPr>
          <w:p w14:paraId="66E9445D" w14:textId="77777777" w:rsidR="00622E61" w:rsidRDefault="00622E61">
            <w:pPr>
              <w:pStyle w:val="TableParagraph"/>
              <w:rPr>
                <w:rFonts w:ascii="Times New Roman"/>
                <w:color w:val="000000" w:themeColor="text1"/>
                <w:sz w:val="18"/>
              </w:rPr>
            </w:pPr>
          </w:p>
        </w:tc>
        <w:tc>
          <w:tcPr>
            <w:tcW w:w="401" w:type="dxa"/>
            <w:gridSpan w:val="2"/>
            <w:tcBorders>
              <w:top w:val="single" w:sz="2" w:space="0" w:color="000000"/>
              <w:left w:val="single" w:sz="2" w:space="0" w:color="000000"/>
              <w:bottom w:val="single" w:sz="2" w:space="0" w:color="000000"/>
              <w:right w:val="single" w:sz="2" w:space="0" w:color="000000"/>
            </w:tcBorders>
          </w:tcPr>
          <w:p w14:paraId="1DF0A111" w14:textId="77777777" w:rsidR="00622E61" w:rsidRDefault="00622E61">
            <w:pPr>
              <w:pStyle w:val="TableParagraph"/>
              <w:rPr>
                <w:rFonts w:ascii="Times New Roman"/>
                <w:color w:val="000000" w:themeColor="text1"/>
                <w:sz w:val="18"/>
              </w:rPr>
            </w:pPr>
          </w:p>
        </w:tc>
        <w:tc>
          <w:tcPr>
            <w:tcW w:w="427" w:type="dxa"/>
            <w:tcBorders>
              <w:top w:val="single" w:sz="2" w:space="0" w:color="000000"/>
              <w:left w:val="single" w:sz="2" w:space="0" w:color="000000"/>
              <w:bottom w:val="single" w:sz="2" w:space="0" w:color="000000"/>
              <w:right w:val="single" w:sz="2" w:space="0" w:color="000000"/>
            </w:tcBorders>
          </w:tcPr>
          <w:p w14:paraId="335FD7A0" w14:textId="77777777" w:rsidR="00622E61" w:rsidRDefault="00622E61">
            <w:pPr>
              <w:pStyle w:val="TableParagraph"/>
              <w:rPr>
                <w:rFonts w:ascii="Times New Roman"/>
                <w:color w:val="000000" w:themeColor="text1"/>
                <w:sz w:val="18"/>
              </w:rPr>
            </w:pPr>
          </w:p>
        </w:tc>
        <w:tc>
          <w:tcPr>
            <w:tcW w:w="903" w:type="dxa"/>
            <w:gridSpan w:val="2"/>
            <w:tcBorders>
              <w:top w:val="single" w:sz="2" w:space="0" w:color="000000"/>
              <w:left w:val="single" w:sz="2" w:space="0" w:color="000000"/>
              <w:bottom w:val="single" w:sz="2" w:space="0" w:color="000000"/>
              <w:right w:val="single" w:sz="2" w:space="0" w:color="000000"/>
            </w:tcBorders>
          </w:tcPr>
          <w:p w14:paraId="7EDFF5C7" w14:textId="77777777" w:rsidR="00622E61" w:rsidRDefault="00622E61">
            <w:pPr>
              <w:pStyle w:val="TableParagraph"/>
              <w:rPr>
                <w:rFonts w:ascii="Times New Roman"/>
                <w:color w:val="000000" w:themeColor="text1"/>
                <w:sz w:val="18"/>
              </w:rPr>
            </w:pPr>
          </w:p>
        </w:tc>
        <w:tc>
          <w:tcPr>
            <w:tcW w:w="672" w:type="dxa"/>
            <w:tcBorders>
              <w:top w:val="single" w:sz="4" w:space="0" w:color="000000"/>
              <w:left w:val="single" w:sz="2" w:space="0" w:color="000000"/>
              <w:bottom w:val="single" w:sz="4" w:space="0" w:color="000000"/>
            </w:tcBorders>
          </w:tcPr>
          <w:p w14:paraId="70E4DFA2" w14:textId="77777777" w:rsidR="00622E61" w:rsidRDefault="00622E61">
            <w:pPr>
              <w:pStyle w:val="TableParagraph"/>
              <w:rPr>
                <w:rFonts w:ascii="Times New Roman"/>
                <w:color w:val="000000" w:themeColor="text1"/>
                <w:sz w:val="18"/>
              </w:rPr>
            </w:pPr>
          </w:p>
        </w:tc>
      </w:tr>
      <w:tr w:rsidR="00622E61" w14:paraId="424E8D75" w14:textId="77777777">
        <w:trPr>
          <w:trHeight w:val="264"/>
        </w:trPr>
        <w:tc>
          <w:tcPr>
            <w:tcW w:w="935" w:type="dxa"/>
            <w:vMerge w:val="restart"/>
            <w:tcBorders>
              <w:top w:val="single" w:sz="4" w:space="0" w:color="000000"/>
              <w:bottom w:val="single" w:sz="4" w:space="0" w:color="000000"/>
              <w:right w:val="single" w:sz="4" w:space="0" w:color="000000"/>
            </w:tcBorders>
          </w:tcPr>
          <w:p w14:paraId="78F640D2" w14:textId="77777777" w:rsidR="00622E61" w:rsidRDefault="000647A7">
            <w:pPr>
              <w:pStyle w:val="TableParagraph"/>
              <w:spacing w:before="161"/>
              <w:ind w:left="193"/>
              <w:rPr>
                <w:color w:val="000000" w:themeColor="text1"/>
                <w:sz w:val="18"/>
              </w:rPr>
            </w:pPr>
            <w:proofErr w:type="spellStart"/>
            <w:r>
              <w:rPr>
                <w:color w:val="000000" w:themeColor="text1"/>
                <w:sz w:val="18"/>
              </w:rPr>
              <w:t>第二轮</w:t>
            </w:r>
            <w:proofErr w:type="spellEnd"/>
          </w:p>
        </w:tc>
        <w:tc>
          <w:tcPr>
            <w:tcW w:w="1089" w:type="dxa"/>
            <w:tcBorders>
              <w:top w:val="single" w:sz="4" w:space="0" w:color="000000"/>
              <w:left w:val="single" w:sz="4" w:space="0" w:color="000000"/>
              <w:bottom w:val="single" w:sz="4" w:space="0" w:color="000000"/>
              <w:right w:val="single" w:sz="4" w:space="0" w:color="000000"/>
            </w:tcBorders>
          </w:tcPr>
          <w:p w14:paraId="1A219FB1" w14:textId="77777777" w:rsidR="00622E61" w:rsidRDefault="000647A7">
            <w:pPr>
              <w:pStyle w:val="TableParagraph"/>
              <w:spacing w:before="38" w:line="206" w:lineRule="exact"/>
              <w:ind w:left="203" w:right="164"/>
              <w:jc w:val="center"/>
              <w:rPr>
                <w:color w:val="000000" w:themeColor="text1"/>
                <w:sz w:val="18"/>
              </w:rPr>
            </w:pPr>
            <w:r>
              <w:rPr>
                <w:color w:val="000000" w:themeColor="text1"/>
                <w:spacing w:val="-3"/>
                <w:w w:val="95"/>
                <w:sz w:val="18"/>
              </w:rPr>
              <w:t>机器人</w:t>
            </w:r>
            <w:r>
              <w:rPr>
                <w:color w:val="000000" w:themeColor="text1"/>
                <w:w w:val="95"/>
                <w:sz w:val="18"/>
              </w:rPr>
              <w:t>1</w:t>
            </w:r>
          </w:p>
        </w:tc>
        <w:tc>
          <w:tcPr>
            <w:tcW w:w="666" w:type="dxa"/>
            <w:gridSpan w:val="2"/>
            <w:tcBorders>
              <w:top w:val="single" w:sz="4" w:space="0" w:color="000000"/>
              <w:left w:val="single" w:sz="4" w:space="0" w:color="000000"/>
              <w:bottom w:val="single" w:sz="4" w:space="0" w:color="000000"/>
              <w:right w:val="single" w:sz="4" w:space="0" w:color="000000"/>
            </w:tcBorders>
          </w:tcPr>
          <w:p w14:paraId="16F81641"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000000"/>
              <w:right w:val="single" w:sz="4" w:space="0" w:color="000000"/>
            </w:tcBorders>
          </w:tcPr>
          <w:p w14:paraId="467A83FE"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000000"/>
              <w:right w:val="single" w:sz="4" w:space="0" w:color="000000"/>
            </w:tcBorders>
          </w:tcPr>
          <w:p w14:paraId="652692F2"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000000"/>
              <w:right w:val="single" w:sz="4" w:space="0" w:color="000000"/>
            </w:tcBorders>
          </w:tcPr>
          <w:p w14:paraId="13E0286E"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000000"/>
              <w:right w:val="single" w:sz="4" w:space="0" w:color="000000"/>
            </w:tcBorders>
          </w:tcPr>
          <w:p w14:paraId="197BC7A0" w14:textId="77777777" w:rsidR="00622E61" w:rsidRDefault="00622E61">
            <w:pPr>
              <w:pStyle w:val="TableParagraph"/>
              <w:rPr>
                <w:rFonts w:ascii="Times New Roman"/>
                <w:color w:val="000000" w:themeColor="text1"/>
                <w:sz w:val="18"/>
              </w:rPr>
            </w:pPr>
          </w:p>
        </w:tc>
        <w:tc>
          <w:tcPr>
            <w:tcW w:w="429" w:type="dxa"/>
            <w:tcBorders>
              <w:top w:val="single" w:sz="4" w:space="0" w:color="000000"/>
              <w:left w:val="single" w:sz="4" w:space="0" w:color="000000"/>
              <w:bottom w:val="single" w:sz="4" w:space="0" w:color="000000"/>
              <w:right w:val="single" w:sz="4" w:space="0" w:color="000000"/>
            </w:tcBorders>
          </w:tcPr>
          <w:p w14:paraId="3CA5F96D" w14:textId="77777777" w:rsidR="00622E61" w:rsidRDefault="00622E61">
            <w:pPr>
              <w:pStyle w:val="TableParagraph"/>
              <w:rPr>
                <w:rFonts w:ascii="Times New Roman"/>
                <w:color w:val="000000" w:themeColor="text1"/>
                <w:sz w:val="18"/>
              </w:rPr>
            </w:pPr>
          </w:p>
        </w:tc>
        <w:tc>
          <w:tcPr>
            <w:tcW w:w="425" w:type="dxa"/>
            <w:tcBorders>
              <w:top w:val="single" w:sz="4" w:space="0" w:color="000000"/>
              <w:left w:val="single" w:sz="4" w:space="0" w:color="000000"/>
              <w:bottom w:val="single" w:sz="4" w:space="0" w:color="000000"/>
              <w:right w:val="single" w:sz="4" w:space="0" w:color="000000"/>
            </w:tcBorders>
          </w:tcPr>
          <w:p w14:paraId="465E9C32" w14:textId="77777777" w:rsidR="00622E61" w:rsidRDefault="00622E61">
            <w:pPr>
              <w:pStyle w:val="TableParagraph"/>
              <w:rPr>
                <w:rFonts w:ascii="Times New Roman"/>
                <w:color w:val="000000" w:themeColor="text1"/>
                <w:sz w:val="18"/>
              </w:rPr>
            </w:pPr>
          </w:p>
        </w:tc>
        <w:tc>
          <w:tcPr>
            <w:tcW w:w="427" w:type="dxa"/>
            <w:tcBorders>
              <w:top w:val="single" w:sz="4" w:space="0" w:color="000000"/>
              <w:left w:val="single" w:sz="4" w:space="0" w:color="000000"/>
              <w:bottom w:val="single" w:sz="4" w:space="0" w:color="000000"/>
              <w:right w:val="single" w:sz="4" w:space="0" w:color="000000"/>
            </w:tcBorders>
          </w:tcPr>
          <w:p w14:paraId="369AFC96" w14:textId="77777777" w:rsidR="00622E61" w:rsidRDefault="00622E61">
            <w:pPr>
              <w:pStyle w:val="TableParagraph"/>
              <w:rPr>
                <w:rFonts w:ascii="Times New Roman"/>
                <w:color w:val="000000" w:themeColor="text1"/>
                <w:sz w:val="18"/>
              </w:rPr>
            </w:pPr>
          </w:p>
        </w:tc>
        <w:tc>
          <w:tcPr>
            <w:tcW w:w="448" w:type="dxa"/>
            <w:tcBorders>
              <w:top w:val="single" w:sz="4" w:space="0" w:color="000000"/>
              <w:left w:val="single" w:sz="4" w:space="0" w:color="000000"/>
              <w:bottom w:val="single" w:sz="4" w:space="0" w:color="000000"/>
              <w:right w:val="single" w:sz="2" w:space="0" w:color="000000"/>
            </w:tcBorders>
          </w:tcPr>
          <w:p w14:paraId="72D8D8D6" w14:textId="77777777" w:rsidR="00622E61" w:rsidRDefault="00622E61">
            <w:pPr>
              <w:pStyle w:val="TableParagraph"/>
              <w:rPr>
                <w:rFonts w:ascii="Times New Roman"/>
                <w:color w:val="000000" w:themeColor="text1"/>
                <w:sz w:val="18"/>
              </w:rPr>
            </w:pPr>
          </w:p>
        </w:tc>
        <w:tc>
          <w:tcPr>
            <w:tcW w:w="401" w:type="dxa"/>
            <w:gridSpan w:val="2"/>
            <w:tcBorders>
              <w:top w:val="single" w:sz="2" w:space="0" w:color="000000"/>
              <w:left w:val="single" w:sz="2" w:space="0" w:color="000000"/>
              <w:bottom w:val="single" w:sz="2" w:space="0" w:color="000000"/>
              <w:right w:val="single" w:sz="2" w:space="0" w:color="000000"/>
            </w:tcBorders>
          </w:tcPr>
          <w:p w14:paraId="04037B7D" w14:textId="77777777" w:rsidR="00622E61" w:rsidRDefault="00622E61">
            <w:pPr>
              <w:pStyle w:val="TableParagraph"/>
              <w:rPr>
                <w:rFonts w:ascii="Times New Roman"/>
                <w:color w:val="000000" w:themeColor="text1"/>
                <w:sz w:val="18"/>
              </w:rPr>
            </w:pPr>
          </w:p>
        </w:tc>
        <w:tc>
          <w:tcPr>
            <w:tcW w:w="427" w:type="dxa"/>
            <w:tcBorders>
              <w:top w:val="single" w:sz="2" w:space="0" w:color="000000"/>
              <w:left w:val="single" w:sz="2" w:space="0" w:color="000000"/>
              <w:bottom w:val="single" w:sz="2" w:space="0" w:color="000000"/>
              <w:right w:val="single" w:sz="2" w:space="0" w:color="000000"/>
            </w:tcBorders>
          </w:tcPr>
          <w:p w14:paraId="14A513B3" w14:textId="77777777" w:rsidR="00622E61" w:rsidRDefault="00622E61">
            <w:pPr>
              <w:pStyle w:val="TableParagraph"/>
              <w:rPr>
                <w:rFonts w:ascii="Times New Roman"/>
                <w:color w:val="000000" w:themeColor="text1"/>
                <w:sz w:val="18"/>
              </w:rPr>
            </w:pPr>
          </w:p>
        </w:tc>
        <w:tc>
          <w:tcPr>
            <w:tcW w:w="903" w:type="dxa"/>
            <w:gridSpan w:val="2"/>
            <w:tcBorders>
              <w:top w:val="single" w:sz="2" w:space="0" w:color="000000"/>
              <w:left w:val="single" w:sz="2" w:space="0" w:color="000000"/>
              <w:bottom w:val="single" w:sz="2" w:space="0" w:color="000000"/>
              <w:right w:val="single" w:sz="2" w:space="0" w:color="000000"/>
            </w:tcBorders>
          </w:tcPr>
          <w:p w14:paraId="1BF170BA" w14:textId="77777777" w:rsidR="00622E61" w:rsidRDefault="00622E61">
            <w:pPr>
              <w:pStyle w:val="TableParagraph"/>
              <w:rPr>
                <w:rFonts w:ascii="Times New Roman"/>
                <w:color w:val="000000" w:themeColor="text1"/>
                <w:sz w:val="18"/>
              </w:rPr>
            </w:pPr>
          </w:p>
        </w:tc>
        <w:tc>
          <w:tcPr>
            <w:tcW w:w="672" w:type="dxa"/>
            <w:tcBorders>
              <w:top w:val="single" w:sz="4" w:space="0" w:color="000000"/>
              <w:left w:val="single" w:sz="2" w:space="0" w:color="000000"/>
              <w:bottom w:val="single" w:sz="4" w:space="0" w:color="000000"/>
            </w:tcBorders>
          </w:tcPr>
          <w:p w14:paraId="187E59FA" w14:textId="77777777" w:rsidR="00622E61" w:rsidRDefault="00622E61">
            <w:pPr>
              <w:pStyle w:val="TableParagraph"/>
              <w:rPr>
                <w:rFonts w:ascii="Times New Roman"/>
                <w:color w:val="000000" w:themeColor="text1"/>
                <w:sz w:val="18"/>
              </w:rPr>
            </w:pPr>
          </w:p>
        </w:tc>
      </w:tr>
      <w:tr w:rsidR="00622E61" w14:paraId="6655CC10" w14:textId="77777777">
        <w:trPr>
          <w:trHeight w:val="282"/>
        </w:trPr>
        <w:tc>
          <w:tcPr>
            <w:tcW w:w="935" w:type="dxa"/>
            <w:vMerge/>
            <w:tcBorders>
              <w:top w:val="nil"/>
              <w:bottom w:val="single" w:sz="4" w:space="0" w:color="auto"/>
              <w:right w:val="single" w:sz="4" w:space="0" w:color="000000"/>
            </w:tcBorders>
          </w:tcPr>
          <w:p w14:paraId="5A959FD6" w14:textId="77777777" w:rsidR="00622E61" w:rsidRDefault="00622E61">
            <w:pPr>
              <w:rPr>
                <w:color w:val="000000" w:themeColor="text1"/>
                <w:kern w:val="0"/>
                <w:sz w:val="2"/>
                <w:szCs w:val="2"/>
              </w:rPr>
            </w:pPr>
          </w:p>
        </w:tc>
        <w:tc>
          <w:tcPr>
            <w:tcW w:w="1089" w:type="dxa"/>
            <w:tcBorders>
              <w:top w:val="single" w:sz="4" w:space="0" w:color="000000"/>
              <w:left w:val="single" w:sz="4" w:space="0" w:color="000000"/>
              <w:bottom w:val="single" w:sz="4" w:space="0" w:color="auto"/>
              <w:right w:val="single" w:sz="4" w:space="0" w:color="000000"/>
            </w:tcBorders>
          </w:tcPr>
          <w:p w14:paraId="3921C8E2" w14:textId="77777777" w:rsidR="00622E61" w:rsidRDefault="000647A7">
            <w:pPr>
              <w:pStyle w:val="TableParagraph"/>
              <w:spacing w:before="38" w:line="225" w:lineRule="exact"/>
              <w:ind w:left="203" w:right="164"/>
              <w:jc w:val="center"/>
              <w:rPr>
                <w:color w:val="000000" w:themeColor="text1"/>
                <w:sz w:val="18"/>
              </w:rPr>
            </w:pPr>
            <w:r>
              <w:rPr>
                <w:color w:val="000000" w:themeColor="text1"/>
                <w:spacing w:val="-3"/>
                <w:w w:val="95"/>
                <w:sz w:val="18"/>
              </w:rPr>
              <w:t>机器人</w:t>
            </w:r>
            <w:r>
              <w:rPr>
                <w:color w:val="000000" w:themeColor="text1"/>
                <w:w w:val="95"/>
                <w:sz w:val="18"/>
              </w:rPr>
              <w:t>2</w:t>
            </w:r>
          </w:p>
        </w:tc>
        <w:tc>
          <w:tcPr>
            <w:tcW w:w="666" w:type="dxa"/>
            <w:gridSpan w:val="2"/>
            <w:tcBorders>
              <w:top w:val="single" w:sz="4" w:space="0" w:color="000000"/>
              <w:left w:val="single" w:sz="4" w:space="0" w:color="000000"/>
              <w:bottom w:val="single" w:sz="4" w:space="0" w:color="auto"/>
              <w:right w:val="single" w:sz="4" w:space="0" w:color="000000"/>
            </w:tcBorders>
          </w:tcPr>
          <w:p w14:paraId="60244E68"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auto"/>
              <w:right w:val="single" w:sz="4" w:space="0" w:color="000000"/>
            </w:tcBorders>
          </w:tcPr>
          <w:p w14:paraId="6BE0D07C"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auto"/>
              <w:right w:val="single" w:sz="4" w:space="0" w:color="000000"/>
            </w:tcBorders>
          </w:tcPr>
          <w:p w14:paraId="2AAB03AF" w14:textId="77777777" w:rsidR="00622E61" w:rsidRDefault="00622E61">
            <w:pPr>
              <w:pStyle w:val="TableParagraph"/>
              <w:rPr>
                <w:rFonts w:ascii="Times New Roman"/>
                <w:color w:val="000000" w:themeColor="text1"/>
                <w:sz w:val="18"/>
              </w:rPr>
            </w:pPr>
          </w:p>
        </w:tc>
        <w:tc>
          <w:tcPr>
            <w:tcW w:w="428" w:type="dxa"/>
            <w:tcBorders>
              <w:top w:val="single" w:sz="4" w:space="0" w:color="000000"/>
              <w:left w:val="single" w:sz="4" w:space="0" w:color="000000"/>
              <w:bottom w:val="single" w:sz="4" w:space="0" w:color="auto"/>
              <w:right w:val="single" w:sz="4" w:space="0" w:color="000000"/>
            </w:tcBorders>
          </w:tcPr>
          <w:p w14:paraId="7DB913EE" w14:textId="77777777" w:rsidR="00622E61" w:rsidRDefault="00622E61">
            <w:pPr>
              <w:pStyle w:val="TableParagraph"/>
              <w:rPr>
                <w:rFonts w:ascii="Times New Roman"/>
                <w:color w:val="000000" w:themeColor="text1"/>
                <w:sz w:val="18"/>
              </w:rPr>
            </w:pPr>
          </w:p>
        </w:tc>
        <w:tc>
          <w:tcPr>
            <w:tcW w:w="426" w:type="dxa"/>
            <w:tcBorders>
              <w:top w:val="single" w:sz="4" w:space="0" w:color="000000"/>
              <w:left w:val="single" w:sz="4" w:space="0" w:color="000000"/>
              <w:bottom w:val="single" w:sz="4" w:space="0" w:color="auto"/>
              <w:right w:val="single" w:sz="4" w:space="0" w:color="000000"/>
            </w:tcBorders>
          </w:tcPr>
          <w:p w14:paraId="403E9CFA" w14:textId="77777777" w:rsidR="00622E61" w:rsidRDefault="00622E61">
            <w:pPr>
              <w:pStyle w:val="TableParagraph"/>
              <w:rPr>
                <w:rFonts w:ascii="Times New Roman"/>
                <w:color w:val="000000" w:themeColor="text1"/>
                <w:sz w:val="18"/>
              </w:rPr>
            </w:pPr>
          </w:p>
        </w:tc>
        <w:tc>
          <w:tcPr>
            <w:tcW w:w="429" w:type="dxa"/>
            <w:tcBorders>
              <w:top w:val="single" w:sz="4" w:space="0" w:color="000000"/>
              <w:left w:val="single" w:sz="4" w:space="0" w:color="000000"/>
              <w:bottom w:val="single" w:sz="4" w:space="0" w:color="auto"/>
              <w:right w:val="single" w:sz="4" w:space="0" w:color="000000"/>
            </w:tcBorders>
          </w:tcPr>
          <w:p w14:paraId="3D19050D" w14:textId="77777777" w:rsidR="00622E61" w:rsidRDefault="00622E61">
            <w:pPr>
              <w:pStyle w:val="TableParagraph"/>
              <w:rPr>
                <w:rFonts w:ascii="Times New Roman"/>
                <w:color w:val="000000" w:themeColor="text1"/>
                <w:sz w:val="18"/>
              </w:rPr>
            </w:pPr>
          </w:p>
        </w:tc>
        <w:tc>
          <w:tcPr>
            <w:tcW w:w="425" w:type="dxa"/>
            <w:tcBorders>
              <w:top w:val="single" w:sz="4" w:space="0" w:color="000000"/>
              <w:left w:val="single" w:sz="4" w:space="0" w:color="000000"/>
              <w:bottom w:val="single" w:sz="4" w:space="0" w:color="auto"/>
              <w:right w:val="single" w:sz="4" w:space="0" w:color="000000"/>
            </w:tcBorders>
          </w:tcPr>
          <w:p w14:paraId="03E3A296" w14:textId="77777777" w:rsidR="00622E61" w:rsidRDefault="00622E61">
            <w:pPr>
              <w:pStyle w:val="TableParagraph"/>
              <w:rPr>
                <w:rFonts w:ascii="Times New Roman"/>
                <w:color w:val="000000" w:themeColor="text1"/>
                <w:sz w:val="18"/>
              </w:rPr>
            </w:pPr>
          </w:p>
        </w:tc>
        <w:tc>
          <w:tcPr>
            <w:tcW w:w="427" w:type="dxa"/>
            <w:tcBorders>
              <w:top w:val="single" w:sz="4" w:space="0" w:color="000000"/>
              <w:left w:val="single" w:sz="4" w:space="0" w:color="000000"/>
              <w:bottom w:val="single" w:sz="4" w:space="0" w:color="auto"/>
              <w:right w:val="single" w:sz="4" w:space="0" w:color="000000"/>
            </w:tcBorders>
          </w:tcPr>
          <w:p w14:paraId="4EE10652" w14:textId="77777777" w:rsidR="00622E61" w:rsidRDefault="00622E61">
            <w:pPr>
              <w:pStyle w:val="TableParagraph"/>
              <w:rPr>
                <w:rFonts w:ascii="Times New Roman"/>
                <w:color w:val="000000" w:themeColor="text1"/>
                <w:sz w:val="18"/>
              </w:rPr>
            </w:pPr>
          </w:p>
        </w:tc>
        <w:tc>
          <w:tcPr>
            <w:tcW w:w="448" w:type="dxa"/>
            <w:tcBorders>
              <w:top w:val="single" w:sz="4" w:space="0" w:color="000000"/>
              <w:left w:val="single" w:sz="4" w:space="0" w:color="000000"/>
              <w:bottom w:val="single" w:sz="4" w:space="0" w:color="auto"/>
              <w:right w:val="single" w:sz="2" w:space="0" w:color="000000"/>
            </w:tcBorders>
          </w:tcPr>
          <w:p w14:paraId="29BC499D" w14:textId="77777777" w:rsidR="00622E61" w:rsidRDefault="00622E61">
            <w:pPr>
              <w:pStyle w:val="TableParagraph"/>
              <w:rPr>
                <w:rFonts w:ascii="Times New Roman"/>
                <w:color w:val="000000" w:themeColor="text1"/>
                <w:sz w:val="18"/>
              </w:rPr>
            </w:pPr>
          </w:p>
        </w:tc>
        <w:tc>
          <w:tcPr>
            <w:tcW w:w="401" w:type="dxa"/>
            <w:gridSpan w:val="2"/>
            <w:tcBorders>
              <w:top w:val="single" w:sz="2" w:space="0" w:color="000000"/>
              <w:left w:val="single" w:sz="2" w:space="0" w:color="000000"/>
              <w:bottom w:val="single" w:sz="4" w:space="0" w:color="auto"/>
              <w:right w:val="single" w:sz="2" w:space="0" w:color="000000"/>
            </w:tcBorders>
          </w:tcPr>
          <w:p w14:paraId="3760CD00" w14:textId="77777777" w:rsidR="00622E61" w:rsidRDefault="00622E61">
            <w:pPr>
              <w:pStyle w:val="TableParagraph"/>
              <w:rPr>
                <w:rFonts w:ascii="Times New Roman"/>
                <w:color w:val="000000" w:themeColor="text1"/>
                <w:sz w:val="18"/>
              </w:rPr>
            </w:pPr>
          </w:p>
        </w:tc>
        <w:tc>
          <w:tcPr>
            <w:tcW w:w="427" w:type="dxa"/>
            <w:tcBorders>
              <w:top w:val="single" w:sz="2" w:space="0" w:color="000000"/>
              <w:left w:val="single" w:sz="2" w:space="0" w:color="000000"/>
              <w:bottom w:val="single" w:sz="4" w:space="0" w:color="auto"/>
              <w:right w:val="single" w:sz="2" w:space="0" w:color="000000"/>
            </w:tcBorders>
          </w:tcPr>
          <w:p w14:paraId="17A53EFC" w14:textId="77777777" w:rsidR="00622E61" w:rsidRDefault="00622E61">
            <w:pPr>
              <w:pStyle w:val="TableParagraph"/>
              <w:rPr>
                <w:rFonts w:ascii="Times New Roman"/>
                <w:color w:val="000000" w:themeColor="text1"/>
                <w:sz w:val="18"/>
              </w:rPr>
            </w:pPr>
          </w:p>
        </w:tc>
        <w:tc>
          <w:tcPr>
            <w:tcW w:w="903" w:type="dxa"/>
            <w:gridSpan w:val="2"/>
            <w:tcBorders>
              <w:top w:val="single" w:sz="2" w:space="0" w:color="000000"/>
              <w:left w:val="single" w:sz="2" w:space="0" w:color="000000"/>
              <w:bottom w:val="single" w:sz="4" w:space="0" w:color="auto"/>
              <w:right w:val="single" w:sz="2" w:space="0" w:color="000000"/>
            </w:tcBorders>
          </w:tcPr>
          <w:p w14:paraId="396E160D" w14:textId="77777777" w:rsidR="00622E61" w:rsidRDefault="00622E61">
            <w:pPr>
              <w:pStyle w:val="TableParagraph"/>
              <w:rPr>
                <w:rFonts w:ascii="Times New Roman"/>
                <w:color w:val="000000" w:themeColor="text1"/>
                <w:sz w:val="18"/>
              </w:rPr>
            </w:pPr>
          </w:p>
        </w:tc>
        <w:tc>
          <w:tcPr>
            <w:tcW w:w="672" w:type="dxa"/>
            <w:tcBorders>
              <w:top w:val="single" w:sz="4" w:space="0" w:color="000000"/>
              <w:left w:val="single" w:sz="2" w:space="0" w:color="000000"/>
              <w:bottom w:val="single" w:sz="4" w:space="0" w:color="auto"/>
            </w:tcBorders>
          </w:tcPr>
          <w:p w14:paraId="4F50B5A8" w14:textId="77777777" w:rsidR="00622E61" w:rsidRDefault="00622E61">
            <w:pPr>
              <w:pStyle w:val="TableParagraph"/>
              <w:rPr>
                <w:rFonts w:ascii="Times New Roman"/>
                <w:color w:val="000000" w:themeColor="text1"/>
                <w:sz w:val="18"/>
              </w:rPr>
            </w:pPr>
          </w:p>
        </w:tc>
      </w:tr>
      <w:tr w:rsidR="00622E61" w14:paraId="437EE650" w14:textId="77777777">
        <w:trPr>
          <w:trHeight w:val="407"/>
        </w:trPr>
        <w:tc>
          <w:tcPr>
            <w:tcW w:w="6358" w:type="dxa"/>
            <w:gridSpan w:val="13"/>
            <w:tcBorders>
              <w:top w:val="single" w:sz="4" w:space="0" w:color="auto"/>
              <w:left w:val="single" w:sz="4" w:space="0" w:color="auto"/>
              <w:bottom w:val="single" w:sz="4" w:space="0" w:color="auto"/>
              <w:right w:val="single" w:sz="4" w:space="0" w:color="auto"/>
            </w:tcBorders>
          </w:tcPr>
          <w:p w14:paraId="04828072" w14:textId="77777777" w:rsidR="00622E61" w:rsidRDefault="000647A7">
            <w:pPr>
              <w:pStyle w:val="TableParagraph"/>
              <w:spacing w:before="38"/>
              <w:ind w:left="2343" w:right="2327"/>
              <w:jc w:val="center"/>
              <w:rPr>
                <w:color w:val="000000" w:themeColor="text1"/>
                <w:sz w:val="18"/>
              </w:rPr>
            </w:pPr>
            <w:proofErr w:type="spellStart"/>
            <w:r>
              <w:rPr>
                <w:color w:val="000000" w:themeColor="text1"/>
                <w:sz w:val="18"/>
              </w:rPr>
              <w:t>基本任务第一轮得分</w:t>
            </w:r>
            <w:proofErr w:type="spellEnd"/>
          </w:p>
        </w:tc>
        <w:tc>
          <w:tcPr>
            <w:tcW w:w="2172" w:type="dxa"/>
            <w:gridSpan w:val="5"/>
            <w:tcBorders>
              <w:top w:val="single" w:sz="4" w:space="0" w:color="auto"/>
              <w:left w:val="single" w:sz="4" w:space="0" w:color="auto"/>
              <w:bottom w:val="single" w:sz="4" w:space="0" w:color="auto"/>
              <w:right w:val="single" w:sz="4" w:space="0" w:color="auto"/>
            </w:tcBorders>
          </w:tcPr>
          <w:p w14:paraId="1D8647D8" w14:textId="77777777" w:rsidR="00622E61" w:rsidRDefault="00622E61">
            <w:pPr>
              <w:pStyle w:val="TableParagraph"/>
              <w:rPr>
                <w:rFonts w:ascii="Times New Roman"/>
                <w:color w:val="000000" w:themeColor="text1"/>
                <w:sz w:val="18"/>
              </w:rPr>
            </w:pPr>
          </w:p>
        </w:tc>
      </w:tr>
      <w:tr w:rsidR="00622E61" w14:paraId="53FDC5D2" w14:textId="77777777">
        <w:trPr>
          <w:trHeight w:val="415"/>
        </w:trPr>
        <w:tc>
          <w:tcPr>
            <w:tcW w:w="6358" w:type="dxa"/>
            <w:gridSpan w:val="13"/>
            <w:tcBorders>
              <w:top w:val="single" w:sz="4" w:space="0" w:color="auto"/>
              <w:left w:val="single" w:sz="4" w:space="0" w:color="auto"/>
              <w:bottom w:val="single" w:sz="4" w:space="0" w:color="auto"/>
              <w:right w:val="single" w:sz="4" w:space="0" w:color="auto"/>
            </w:tcBorders>
          </w:tcPr>
          <w:p w14:paraId="7656516B" w14:textId="77777777" w:rsidR="00622E61" w:rsidRDefault="000647A7">
            <w:pPr>
              <w:pStyle w:val="TableParagraph"/>
              <w:spacing w:before="38"/>
              <w:ind w:left="2343" w:right="2327"/>
              <w:jc w:val="center"/>
              <w:rPr>
                <w:color w:val="000000" w:themeColor="text1"/>
                <w:sz w:val="18"/>
              </w:rPr>
            </w:pPr>
            <w:proofErr w:type="spellStart"/>
            <w:r>
              <w:rPr>
                <w:color w:val="000000" w:themeColor="text1"/>
                <w:sz w:val="18"/>
              </w:rPr>
              <w:t>基本任务第二轮得分</w:t>
            </w:r>
            <w:proofErr w:type="spellEnd"/>
          </w:p>
        </w:tc>
        <w:tc>
          <w:tcPr>
            <w:tcW w:w="2172" w:type="dxa"/>
            <w:gridSpan w:val="5"/>
            <w:tcBorders>
              <w:top w:val="single" w:sz="4" w:space="0" w:color="auto"/>
              <w:left w:val="single" w:sz="4" w:space="0" w:color="auto"/>
              <w:bottom w:val="single" w:sz="4" w:space="0" w:color="auto"/>
              <w:right w:val="single" w:sz="4" w:space="0" w:color="auto"/>
            </w:tcBorders>
          </w:tcPr>
          <w:p w14:paraId="687E6536" w14:textId="77777777" w:rsidR="00622E61" w:rsidRDefault="00622E61">
            <w:pPr>
              <w:pStyle w:val="TableParagraph"/>
              <w:rPr>
                <w:rFonts w:ascii="Times New Roman"/>
                <w:color w:val="000000" w:themeColor="text1"/>
                <w:sz w:val="18"/>
              </w:rPr>
            </w:pPr>
          </w:p>
        </w:tc>
      </w:tr>
      <w:tr w:rsidR="00622E61" w14:paraId="5907B821" w14:textId="77777777">
        <w:trPr>
          <w:trHeight w:val="309"/>
        </w:trPr>
        <w:tc>
          <w:tcPr>
            <w:tcW w:w="8530" w:type="dxa"/>
            <w:gridSpan w:val="18"/>
            <w:tcBorders>
              <w:top w:val="single" w:sz="4" w:space="0" w:color="auto"/>
              <w:left w:val="single" w:sz="4" w:space="0" w:color="auto"/>
              <w:bottom w:val="single" w:sz="4" w:space="0" w:color="auto"/>
              <w:right w:val="single" w:sz="4" w:space="0" w:color="auto"/>
            </w:tcBorders>
          </w:tcPr>
          <w:p w14:paraId="499AF722" w14:textId="77777777" w:rsidR="00622E61" w:rsidRDefault="000647A7">
            <w:pPr>
              <w:pStyle w:val="TableParagraph"/>
              <w:spacing w:before="28"/>
              <w:ind w:left="3879" w:right="3845"/>
              <w:jc w:val="center"/>
              <w:rPr>
                <w:color w:val="000000" w:themeColor="text1"/>
                <w:sz w:val="18"/>
              </w:rPr>
            </w:pPr>
            <w:proofErr w:type="spellStart"/>
            <w:r>
              <w:rPr>
                <w:color w:val="000000" w:themeColor="text1"/>
                <w:sz w:val="18"/>
              </w:rPr>
              <w:t>备选任务</w:t>
            </w:r>
            <w:proofErr w:type="spellEnd"/>
          </w:p>
        </w:tc>
      </w:tr>
      <w:tr w:rsidR="00622E61" w14:paraId="5F4D2F86" w14:textId="77777777">
        <w:trPr>
          <w:trHeight w:val="410"/>
        </w:trPr>
        <w:tc>
          <w:tcPr>
            <w:tcW w:w="2416" w:type="dxa"/>
            <w:gridSpan w:val="3"/>
            <w:tcBorders>
              <w:top w:val="single" w:sz="4" w:space="0" w:color="auto"/>
              <w:bottom w:val="single" w:sz="4" w:space="0" w:color="000000"/>
              <w:right w:val="single" w:sz="4" w:space="0" w:color="000000"/>
            </w:tcBorders>
          </w:tcPr>
          <w:p w14:paraId="182FAF98" w14:textId="77777777" w:rsidR="00622E61" w:rsidRDefault="000647A7">
            <w:pPr>
              <w:pStyle w:val="TableParagraph"/>
              <w:spacing w:before="88"/>
              <w:ind w:left="825" w:right="802"/>
              <w:jc w:val="center"/>
              <w:rPr>
                <w:color w:val="000000" w:themeColor="text1"/>
                <w:sz w:val="18"/>
              </w:rPr>
            </w:pPr>
            <w:proofErr w:type="spellStart"/>
            <w:r>
              <w:rPr>
                <w:color w:val="000000" w:themeColor="text1"/>
                <w:sz w:val="18"/>
              </w:rPr>
              <w:t>任务</w:t>
            </w:r>
            <w:proofErr w:type="spellEnd"/>
          </w:p>
        </w:tc>
        <w:tc>
          <w:tcPr>
            <w:tcW w:w="3711" w:type="dxa"/>
            <w:gridSpan w:val="9"/>
            <w:tcBorders>
              <w:top w:val="single" w:sz="4" w:space="0" w:color="auto"/>
              <w:left w:val="single" w:sz="4" w:space="0" w:color="000000"/>
              <w:bottom w:val="single" w:sz="4" w:space="0" w:color="000000"/>
              <w:right w:val="single" w:sz="4" w:space="0" w:color="000000"/>
            </w:tcBorders>
          </w:tcPr>
          <w:p w14:paraId="78701961" w14:textId="77777777" w:rsidR="00622E61" w:rsidRDefault="000647A7">
            <w:pPr>
              <w:pStyle w:val="TableParagraph"/>
              <w:spacing w:before="88"/>
              <w:ind w:left="1532" w:right="1492"/>
              <w:jc w:val="center"/>
              <w:rPr>
                <w:color w:val="000000" w:themeColor="text1"/>
                <w:sz w:val="18"/>
              </w:rPr>
            </w:pPr>
            <w:proofErr w:type="spellStart"/>
            <w:r>
              <w:rPr>
                <w:color w:val="000000" w:themeColor="text1"/>
                <w:sz w:val="18"/>
              </w:rPr>
              <w:t>分值</w:t>
            </w:r>
            <w:proofErr w:type="spellEnd"/>
          </w:p>
        </w:tc>
        <w:tc>
          <w:tcPr>
            <w:tcW w:w="1222" w:type="dxa"/>
            <w:gridSpan w:val="4"/>
            <w:tcBorders>
              <w:top w:val="single" w:sz="4" w:space="0" w:color="auto"/>
              <w:left w:val="single" w:sz="4" w:space="0" w:color="000000"/>
              <w:bottom w:val="single" w:sz="4" w:space="0" w:color="000000"/>
              <w:right w:val="single" w:sz="4" w:space="0" w:color="000000"/>
            </w:tcBorders>
          </w:tcPr>
          <w:p w14:paraId="7F8AA328" w14:textId="77777777" w:rsidR="00622E61" w:rsidRDefault="000647A7">
            <w:pPr>
              <w:pStyle w:val="TableParagraph"/>
              <w:spacing w:before="88"/>
              <w:ind w:left="353"/>
              <w:rPr>
                <w:color w:val="000000" w:themeColor="text1"/>
                <w:sz w:val="18"/>
              </w:rPr>
            </w:pPr>
            <w:proofErr w:type="spellStart"/>
            <w:r>
              <w:rPr>
                <w:color w:val="000000" w:themeColor="text1"/>
                <w:sz w:val="18"/>
              </w:rPr>
              <w:t>第一轮</w:t>
            </w:r>
            <w:proofErr w:type="spellEnd"/>
          </w:p>
        </w:tc>
        <w:tc>
          <w:tcPr>
            <w:tcW w:w="1181" w:type="dxa"/>
            <w:gridSpan w:val="2"/>
            <w:tcBorders>
              <w:top w:val="single" w:sz="4" w:space="0" w:color="auto"/>
              <w:left w:val="single" w:sz="4" w:space="0" w:color="000000"/>
              <w:bottom w:val="single" w:sz="4" w:space="0" w:color="000000"/>
            </w:tcBorders>
          </w:tcPr>
          <w:p w14:paraId="04A23EBB" w14:textId="77777777" w:rsidR="00622E61" w:rsidRDefault="000647A7">
            <w:pPr>
              <w:pStyle w:val="TableParagraph"/>
              <w:spacing w:before="88"/>
              <w:ind w:left="329"/>
              <w:rPr>
                <w:color w:val="000000" w:themeColor="text1"/>
                <w:sz w:val="18"/>
              </w:rPr>
            </w:pPr>
            <w:proofErr w:type="spellStart"/>
            <w:r>
              <w:rPr>
                <w:color w:val="000000" w:themeColor="text1"/>
                <w:sz w:val="18"/>
              </w:rPr>
              <w:t>第二轮</w:t>
            </w:r>
            <w:proofErr w:type="spellEnd"/>
          </w:p>
        </w:tc>
      </w:tr>
      <w:tr w:rsidR="00622E61" w14:paraId="201F5D0D" w14:textId="77777777">
        <w:trPr>
          <w:trHeight w:val="431"/>
        </w:trPr>
        <w:tc>
          <w:tcPr>
            <w:tcW w:w="2416" w:type="dxa"/>
            <w:gridSpan w:val="3"/>
            <w:tcBorders>
              <w:top w:val="single" w:sz="4" w:space="0" w:color="000000"/>
              <w:bottom w:val="single" w:sz="4" w:space="0" w:color="000000"/>
              <w:right w:val="single" w:sz="4" w:space="0" w:color="000000"/>
            </w:tcBorders>
          </w:tcPr>
          <w:p w14:paraId="2F250C3C" w14:textId="77777777" w:rsidR="00622E61" w:rsidRDefault="000647A7">
            <w:pPr>
              <w:pStyle w:val="TableParagraph"/>
              <w:spacing w:before="98"/>
              <w:ind w:left="825" w:right="802"/>
              <w:jc w:val="center"/>
              <w:rPr>
                <w:color w:val="000000" w:themeColor="text1"/>
                <w:sz w:val="18"/>
              </w:rPr>
            </w:pPr>
            <w:proofErr w:type="spellStart"/>
            <w:r>
              <w:rPr>
                <w:color w:val="000000" w:themeColor="text1"/>
                <w:sz w:val="18"/>
              </w:rPr>
              <w:t>清除路障</w:t>
            </w:r>
            <w:proofErr w:type="spellEnd"/>
          </w:p>
        </w:tc>
        <w:tc>
          <w:tcPr>
            <w:tcW w:w="3711" w:type="dxa"/>
            <w:gridSpan w:val="9"/>
            <w:tcBorders>
              <w:top w:val="single" w:sz="4" w:space="0" w:color="000000"/>
              <w:left w:val="single" w:sz="4" w:space="0" w:color="000000"/>
              <w:bottom w:val="single" w:sz="4" w:space="0" w:color="000000"/>
              <w:right w:val="single" w:sz="4" w:space="0" w:color="000000"/>
            </w:tcBorders>
          </w:tcPr>
          <w:p w14:paraId="3B532A7F" w14:textId="77777777" w:rsidR="00622E61" w:rsidRDefault="000647A7">
            <w:pPr>
              <w:pStyle w:val="TableParagraph"/>
              <w:spacing w:before="98"/>
              <w:ind w:left="1532" w:right="1492"/>
              <w:jc w:val="center"/>
              <w:rPr>
                <w:color w:val="000000" w:themeColor="text1"/>
                <w:sz w:val="18"/>
              </w:rPr>
            </w:pPr>
            <w:r>
              <w:rPr>
                <w:rFonts w:ascii="Times New Roman" w:eastAsia="Times New Roman"/>
                <w:color w:val="000000" w:themeColor="text1"/>
                <w:sz w:val="18"/>
              </w:rPr>
              <w:t>20</w:t>
            </w:r>
            <w:r>
              <w:rPr>
                <w:color w:val="000000" w:themeColor="text1"/>
                <w:sz w:val="18"/>
              </w:rPr>
              <w:t>分</w:t>
            </w:r>
            <w:r>
              <w:rPr>
                <w:rFonts w:ascii="Times New Roman" w:eastAsia="Times New Roman"/>
                <w:color w:val="000000" w:themeColor="text1"/>
                <w:sz w:val="18"/>
              </w:rPr>
              <w:t>/</w:t>
            </w:r>
            <w:r>
              <w:rPr>
                <w:color w:val="000000" w:themeColor="text1"/>
                <w:sz w:val="18"/>
              </w:rPr>
              <w:t>个</w:t>
            </w:r>
          </w:p>
        </w:tc>
        <w:tc>
          <w:tcPr>
            <w:tcW w:w="1222" w:type="dxa"/>
            <w:gridSpan w:val="4"/>
            <w:tcBorders>
              <w:top w:val="single" w:sz="4" w:space="0" w:color="000000"/>
              <w:left w:val="single" w:sz="4" w:space="0" w:color="000000"/>
              <w:bottom w:val="single" w:sz="4" w:space="0" w:color="000000"/>
              <w:right w:val="single" w:sz="4" w:space="0" w:color="000000"/>
            </w:tcBorders>
          </w:tcPr>
          <w:p w14:paraId="009215AB" w14:textId="77777777" w:rsidR="00622E61" w:rsidRDefault="00622E61">
            <w:pPr>
              <w:pStyle w:val="TableParagraph"/>
              <w:rPr>
                <w:rFonts w:ascii="Times New Roman"/>
                <w:color w:val="000000" w:themeColor="text1"/>
                <w:sz w:val="18"/>
              </w:rPr>
            </w:pPr>
          </w:p>
        </w:tc>
        <w:tc>
          <w:tcPr>
            <w:tcW w:w="1181" w:type="dxa"/>
            <w:gridSpan w:val="2"/>
            <w:tcBorders>
              <w:top w:val="single" w:sz="4" w:space="0" w:color="000000"/>
              <w:left w:val="single" w:sz="4" w:space="0" w:color="000000"/>
              <w:bottom w:val="single" w:sz="4" w:space="0" w:color="000000"/>
            </w:tcBorders>
          </w:tcPr>
          <w:p w14:paraId="7F55F831" w14:textId="77777777" w:rsidR="00622E61" w:rsidRDefault="00622E61">
            <w:pPr>
              <w:pStyle w:val="TableParagraph"/>
              <w:rPr>
                <w:rFonts w:ascii="Times New Roman"/>
                <w:color w:val="000000" w:themeColor="text1"/>
                <w:sz w:val="18"/>
              </w:rPr>
            </w:pPr>
          </w:p>
        </w:tc>
      </w:tr>
      <w:tr w:rsidR="00622E61" w14:paraId="5EA3A55B" w14:textId="77777777">
        <w:trPr>
          <w:trHeight w:val="443"/>
        </w:trPr>
        <w:tc>
          <w:tcPr>
            <w:tcW w:w="2416" w:type="dxa"/>
            <w:gridSpan w:val="3"/>
            <w:tcBorders>
              <w:top w:val="single" w:sz="4" w:space="0" w:color="000000"/>
              <w:bottom w:val="single" w:sz="4" w:space="0" w:color="auto"/>
              <w:right w:val="single" w:sz="4" w:space="0" w:color="000000"/>
            </w:tcBorders>
          </w:tcPr>
          <w:p w14:paraId="6E41744B" w14:textId="77777777" w:rsidR="00622E61" w:rsidRDefault="000647A7">
            <w:pPr>
              <w:pStyle w:val="TableParagraph"/>
              <w:spacing w:before="91"/>
              <w:ind w:left="825" w:right="802"/>
              <w:jc w:val="center"/>
              <w:rPr>
                <w:color w:val="000000" w:themeColor="text1"/>
                <w:sz w:val="18"/>
              </w:rPr>
            </w:pPr>
            <w:proofErr w:type="spellStart"/>
            <w:r>
              <w:rPr>
                <w:color w:val="000000" w:themeColor="text1"/>
                <w:sz w:val="18"/>
              </w:rPr>
              <w:t>应急救援</w:t>
            </w:r>
            <w:proofErr w:type="spellEnd"/>
          </w:p>
        </w:tc>
        <w:tc>
          <w:tcPr>
            <w:tcW w:w="3711" w:type="dxa"/>
            <w:gridSpan w:val="9"/>
            <w:tcBorders>
              <w:top w:val="single" w:sz="4" w:space="0" w:color="000000"/>
              <w:left w:val="single" w:sz="4" w:space="0" w:color="000000"/>
              <w:bottom w:val="single" w:sz="4" w:space="0" w:color="auto"/>
              <w:right w:val="single" w:sz="4" w:space="0" w:color="000000"/>
            </w:tcBorders>
          </w:tcPr>
          <w:p w14:paraId="60174067" w14:textId="77777777" w:rsidR="00622E61" w:rsidRDefault="000647A7">
            <w:pPr>
              <w:pStyle w:val="TableParagraph"/>
              <w:spacing w:before="91"/>
              <w:ind w:left="1532" w:right="1492"/>
              <w:jc w:val="center"/>
              <w:rPr>
                <w:color w:val="000000" w:themeColor="text1"/>
                <w:sz w:val="18"/>
              </w:rPr>
            </w:pPr>
            <w:r>
              <w:rPr>
                <w:rFonts w:ascii="Times New Roman" w:eastAsia="Times New Roman"/>
                <w:color w:val="000000" w:themeColor="text1"/>
                <w:sz w:val="18"/>
              </w:rPr>
              <w:t>50</w:t>
            </w:r>
            <w:r>
              <w:rPr>
                <w:color w:val="000000" w:themeColor="text1"/>
                <w:sz w:val="18"/>
              </w:rPr>
              <w:t>分</w:t>
            </w:r>
          </w:p>
        </w:tc>
        <w:tc>
          <w:tcPr>
            <w:tcW w:w="1222" w:type="dxa"/>
            <w:gridSpan w:val="4"/>
            <w:tcBorders>
              <w:top w:val="single" w:sz="4" w:space="0" w:color="000000"/>
              <w:left w:val="single" w:sz="4" w:space="0" w:color="000000"/>
              <w:bottom w:val="single" w:sz="4" w:space="0" w:color="auto"/>
              <w:right w:val="single" w:sz="4" w:space="0" w:color="000000"/>
            </w:tcBorders>
          </w:tcPr>
          <w:p w14:paraId="770EA3A1" w14:textId="77777777" w:rsidR="00622E61" w:rsidRDefault="00622E61">
            <w:pPr>
              <w:pStyle w:val="TableParagraph"/>
              <w:rPr>
                <w:rFonts w:ascii="Times New Roman"/>
                <w:color w:val="000000" w:themeColor="text1"/>
                <w:sz w:val="18"/>
              </w:rPr>
            </w:pPr>
          </w:p>
        </w:tc>
        <w:tc>
          <w:tcPr>
            <w:tcW w:w="1181" w:type="dxa"/>
            <w:gridSpan w:val="2"/>
            <w:tcBorders>
              <w:top w:val="single" w:sz="4" w:space="0" w:color="000000"/>
              <w:left w:val="single" w:sz="4" w:space="0" w:color="000000"/>
              <w:bottom w:val="single" w:sz="4" w:space="0" w:color="auto"/>
            </w:tcBorders>
          </w:tcPr>
          <w:p w14:paraId="07A84D21" w14:textId="77777777" w:rsidR="00622E61" w:rsidRDefault="00622E61">
            <w:pPr>
              <w:pStyle w:val="TableParagraph"/>
              <w:rPr>
                <w:rFonts w:ascii="Times New Roman"/>
                <w:color w:val="000000" w:themeColor="text1"/>
                <w:sz w:val="18"/>
              </w:rPr>
            </w:pPr>
          </w:p>
        </w:tc>
      </w:tr>
      <w:tr w:rsidR="00622E61" w14:paraId="13D71891" w14:textId="77777777">
        <w:trPr>
          <w:trHeight w:val="443"/>
        </w:trPr>
        <w:tc>
          <w:tcPr>
            <w:tcW w:w="2416" w:type="dxa"/>
            <w:gridSpan w:val="3"/>
            <w:tcBorders>
              <w:top w:val="single" w:sz="4" w:space="0" w:color="000000"/>
              <w:bottom w:val="single" w:sz="4" w:space="0" w:color="auto"/>
              <w:right w:val="single" w:sz="4" w:space="0" w:color="000000"/>
            </w:tcBorders>
          </w:tcPr>
          <w:p w14:paraId="470B8101" w14:textId="77777777" w:rsidR="00622E61" w:rsidRDefault="000647A7">
            <w:pPr>
              <w:pStyle w:val="TableParagraph"/>
              <w:spacing w:before="103"/>
              <w:ind w:left="755"/>
              <w:rPr>
                <w:color w:val="000000" w:themeColor="text1"/>
                <w:sz w:val="18"/>
              </w:rPr>
            </w:pPr>
            <w:proofErr w:type="spellStart"/>
            <w:r>
              <w:rPr>
                <w:color w:val="000000" w:themeColor="text1"/>
                <w:sz w:val="18"/>
              </w:rPr>
              <w:t>建设核电站</w:t>
            </w:r>
            <w:proofErr w:type="spellEnd"/>
          </w:p>
        </w:tc>
        <w:tc>
          <w:tcPr>
            <w:tcW w:w="3711" w:type="dxa"/>
            <w:gridSpan w:val="9"/>
            <w:tcBorders>
              <w:top w:val="single" w:sz="4" w:space="0" w:color="000000"/>
              <w:left w:val="single" w:sz="4" w:space="0" w:color="000000"/>
              <w:bottom w:val="single" w:sz="4" w:space="0" w:color="auto"/>
              <w:right w:val="single" w:sz="4" w:space="0" w:color="000000"/>
            </w:tcBorders>
          </w:tcPr>
          <w:p w14:paraId="1F60E140" w14:textId="77777777" w:rsidR="00622E61" w:rsidRDefault="000647A7">
            <w:pPr>
              <w:pStyle w:val="TableParagraph"/>
              <w:spacing w:before="103"/>
              <w:ind w:left="1532" w:right="1492"/>
              <w:jc w:val="center"/>
              <w:rPr>
                <w:color w:val="000000" w:themeColor="text1"/>
                <w:sz w:val="18"/>
              </w:rPr>
            </w:pPr>
            <w:r>
              <w:rPr>
                <w:rFonts w:ascii="Times New Roman" w:eastAsia="Times New Roman"/>
                <w:color w:val="000000" w:themeColor="text1"/>
                <w:sz w:val="18"/>
              </w:rPr>
              <w:t>50</w:t>
            </w:r>
            <w:r>
              <w:rPr>
                <w:color w:val="000000" w:themeColor="text1"/>
                <w:sz w:val="18"/>
              </w:rPr>
              <w:t>分</w:t>
            </w:r>
          </w:p>
        </w:tc>
        <w:tc>
          <w:tcPr>
            <w:tcW w:w="1222" w:type="dxa"/>
            <w:gridSpan w:val="4"/>
            <w:tcBorders>
              <w:top w:val="single" w:sz="4" w:space="0" w:color="000000"/>
              <w:left w:val="single" w:sz="4" w:space="0" w:color="000000"/>
              <w:bottom w:val="single" w:sz="4" w:space="0" w:color="auto"/>
              <w:right w:val="single" w:sz="4" w:space="0" w:color="000000"/>
            </w:tcBorders>
          </w:tcPr>
          <w:p w14:paraId="62AE1E94" w14:textId="77777777" w:rsidR="00622E61" w:rsidRDefault="00622E61">
            <w:pPr>
              <w:pStyle w:val="TableParagraph"/>
              <w:rPr>
                <w:rFonts w:ascii="Times New Roman"/>
                <w:color w:val="000000" w:themeColor="text1"/>
                <w:sz w:val="18"/>
              </w:rPr>
            </w:pPr>
          </w:p>
        </w:tc>
        <w:tc>
          <w:tcPr>
            <w:tcW w:w="1181" w:type="dxa"/>
            <w:gridSpan w:val="2"/>
            <w:tcBorders>
              <w:top w:val="single" w:sz="4" w:space="0" w:color="000000"/>
              <w:left w:val="single" w:sz="4" w:space="0" w:color="000000"/>
              <w:bottom w:val="single" w:sz="4" w:space="0" w:color="auto"/>
            </w:tcBorders>
          </w:tcPr>
          <w:p w14:paraId="4CD7F4CC" w14:textId="77777777" w:rsidR="00622E61" w:rsidRDefault="00622E61">
            <w:pPr>
              <w:pStyle w:val="TableParagraph"/>
              <w:rPr>
                <w:rFonts w:ascii="Times New Roman"/>
                <w:color w:val="000000" w:themeColor="text1"/>
                <w:sz w:val="18"/>
              </w:rPr>
            </w:pPr>
          </w:p>
        </w:tc>
      </w:tr>
      <w:tr w:rsidR="00622E61" w14:paraId="3B463B36" w14:textId="77777777">
        <w:trPr>
          <w:trHeight w:val="443"/>
        </w:trPr>
        <w:tc>
          <w:tcPr>
            <w:tcW w:w="2416" w:type="dxa"/>
            <w:gridSpan w:val="3"/>
            <w:tcBorders>
              <w:top w:val="single" w:sz="4" w:space="0" w:color="000000"/>
              <w:bottom w:val="single" w:sz="4" w:space="0" w:color="auto"/>
              <w:right w:val="single" w:sz="4" w:space="0" w:color="000000"/>
            </w:tcBorders>
          </w:tcPr>
          <w:p w14:paraId="3DD64014" w14:textId="77777777" w:rsidR="00622E61" w:rsidRDefault="000647A7">
            <w:pPr>
              <w:pStyle w:val="TableParagraph"/>
              <w:spacing w:before="105"/>
              <w:ind w:left="825" w:right="802"/>
              <w:jc w:val="center"/>
              <w:rPr>
                <w:color w:val="000000" w:themeColor="text1"/>
                <w:sz w:val="18"/>
              </w:rPr>
            </w:pPr>
            <w:proofErr w:type="spellStart"/>
            <w:r>
              <w:rPr>
                <w:color w:val="000000" w:themeColor="text1"/>
                <w:sz w:val="18"/>
              </w:rPr>
              <w:t>线上教学</w:t>
            </w:r>
            <w:proofErr w:type="spellEnd"/>
          </w:p>
        </w:tc>
        <w:tc>
          <w:tcPr>
            <w:tcW w:w="3711" w:type="dxa"/>
            <w:gridSpan w:val="9"/>
            <w:tcBorders>
              <w:top w:val="single" w:sz="4" w:space="0" w:color="000000"/>
              <w:left w:val="single" w:sz="4" w:space="0" w:color="000000"/>
              <w:bottom w:val="single" w:sz="4" w:space="0" w:color="auto"/>
              <w:right w:val="single" w:sz="4" w:space="0" w:color="000000"/>
            </w:tcBorders>
          </w:tcPr>
          <w:p w14:paraId="5F650B17" w14:textId="77777777" w:rsidR="00622E61" w:rsidRDefault="000647A7">
            <w:pPr>
              <w:pStyle w:val="TableParagraph"/>
              <w:spacing w:before="105"/>
              <w:ind w:left="1532" w:right="1492"/>
              <w:jc w:val="center"/>
              <w:rPr>
                <w:color w:val="000000" w:themeColor="text1"/>
                <w:sz w:val="18"/>
              </w:rPr>
            </w:pPr>
            <w:r>
              <w:rPr>
                <w:rFonts w:ascii="Times New Roman" w:eastAsia="Times New Roman"/>
                <w:color w:val="000000" w:themeColor="text1"/>
                <w:sz w:val="18"/>
              </w:rPr>
              <w:t>50</w:t>
            </w:r>
            <w:r>
              <w:rPr>
                <w:color w:val="000000" w:themeColor="text1"/>
                <w:sz w:val="18"/>
              </w:rPr>
              <w:t>分</w:t>
            </w:r>
          </w:p>
        </w:tc>
        <w:tc>
          <w:tcPr>
            <w:tcW w:w="1222" w:type="dxa"/>
            <w:gridSpan w:val="4"/>
            <w:tcBorders>
              <w:top w:val="single" w:sz="4" w:space="0" w:color="000000"/>
              <w:left w:val="single" w:sz="4" w:space="0" w:color="000000"/>
              <w:bottom w:val="single" w:sz="4" w:space="0" w:color="auto"/>
              <w:right w:val="single" w:sz="4" w:space="0" w:color="000000"/>
            </w:tcBorders>
          </w:tcPr>
          <w:p w14:paraId="42676AAA" w14:textId="77777777" w:rsidR="00622E61" w:rsidRDefault="00622E61">
            <w:pPr>
              <w:pStyle w:val="TableParagraph"/>
              <w:rPr>
                <w:rFonts w:ascii="Times New Roman"/>
                <w:color w:val="000000" w:themeColor="text1"/>
                <w:sz w:val="18"/>
              </w:rPr>
            </w:pPr>
          </w:p>
        </w:tc>
        <w:tc>
          <w:tcPr>
            <w:tcW w:w="1181" w:type="dxa"/>
            <w:gridSpan w:val="2"/>
            <w:tcBorders>
              <w:top w:val="single" w:sz="4" w:space="0" w:color="000000"/>
              <w:left w:val="single" w:sz="4" w:space="0" w:color="000000"/>
              <w:bottom w:val="single" w:sz="4" w:space="0" w:color="auto"/>
            </w:tcBorders>
          </w:tcPr>
          <w:p w14:paraId="1473D886" w14:textId="77777777" w:rsidR="00622E61" w:rsidRDefault="00622E61">
            <w:pPr>
              <w:pStyle w:val="TableParagraph"/>
              <w:rPr>
                <w:rFonts w:ascii="Times New Roman"/>
                <w:color w:val="000000" w:themeColor="text1"/>
                <w:sz w:val="18"/>
              </w:rPr>
            </w:pPr>
          </w:p>
        </w:tc>
      </w:tr>
      <w:tr w:rsidR="00622E61" w14:paraId="6C074126" w14:textId="77777777">
        <w:trPr>
          <w:trHeight w:val="381"/>
        </w:trPr>
        <w:tc>
          <w:tcPr>
            <w:tcW w:w="6127" w:type="dxa"/>
            <w:gridSpan w:val="12"/>
            <w:tcBorders>
              <w:top w:val="single" w:sz="4" w:space="0" w:color="auto"/>
              <w:left w:val="single" w:sz="4" w:space="0" w:color="auto"/>
              <w:bottom w:val="single" w:sz="4" w:space="0" w:color="auto"/>
              <w:right w:val="single" w:sz="4" w:space="0" w:color="auto"/>
            </w:tcBorders>
          </w:tcPr>
          <w:p w14:paraId="105A58BE" w14:textId="77777777" w:rsidR="00622E61" w:rsidRDefault="000647A7">
            <w:pPr>
              <w:pStyle w:val="TableParagraph"/>
              <w:spacing w:before="38"/>
              <w:ind w:left="2445" w:right="2533"/>
              <w:jc w:val="center"/>
              <w:rPr>
                <w:color w:val="000000" w:themeColor="text1"/>
                <w:sz w:val="18"/>
              </w:rPr>
            </w:pPr>
            <w:proofErr w:type="spellStart"/>
            <w:r>
              <w:rPr>
                <w:color w:val="000000" w:themeColor="text1"/>
                <w:sz w:val="18"/>
              </w:rPr>
              <w:t>备选任务得分</w:t>
            </w:r>
            <w:proofErr w:type="spellEnd"/>
          </w:p>
        </w:tc>
        <w:tc>
          <w:tcPr>
            <w:tcW w:w="1222" w:type="dxa"/>
            <w:gridSpan w:val="4"/>
            <w:tcBorders>
              <w:top w:val="single" w:sz="4" w:space="0" w:color="auto"/>
              <w:left w:val="single" w:sz="4" w:space="0" w:color="auto"/>
              <w:bottom w:val="single" w:sz="4" w:space="0" w:color="auto"/>
              <w:right w:val="single" w:sz="4" w:space="0" w:color="auto"/>
            </w:tcBorders>
          </w:tcPr>
          <w:p w14:paraId="750B277E" w14:textId="77777777" w:rsidR="00622E61" w:rsidRDefault="00622E61">
            <w:pPr>
              <w:pStyle w:val="TableParagraph"/>
              <w:rPr>
                <w:rFonts w:ascii="Times New Roman"/>
                <w:color w:val="000000" w:themeColor="text1"/>
                <w:sz w:val="18"/>
              </w:rPr>
            </w:pPr>
          </w:p>
        </w:tc>
        <w:tc>
          <w:tcPr>
            <w:tcW w:w="1181" w:type="dxa"/>
            <w:gridSpan w:val="2"/>
            <w:tcBorders>
              <w:top w:val="single" w:sz="4" w:space="0" w:color="auto"/>
              <w:left w:val="single" w:sz="4" w:space="0" w:color="auto"/>
              <w:bottom w:val="single" w:sz="4" w:space="0" w:color="auto"/>
              <w:right w:val="single" w:sz="4" w:space="0" w:color="auto"/>
            </w:tcBorders>
          </w:tcPr>
          <w:p w14:paraId="47F70F00" w14:textId="77777777" w:rsidR="00622E61" w:rsidRDefault="00622E61">
            <w:pPr>
              <w:pStyle w:val="TableParagraph"/>
              <w:rPr>
                <w:rFonts w:ascii="Times New Roman"/>
                <w:color w:val="000000" w:themeColor="text1"/>
                <w:sz w:val="18"/>
              </w:rPr>
            </w:pPr>
          </w:p>
        </w:tc>
      </w:tr>
      <w:tr w:rsidR="00622E61" w14:paraId="43210150" w14:textId="77777777">
        <w:trPr>
          <w:trHeight w:val="402"/>
        </w:trPr>
        <w:tc>
          <w:tcPr>
            <w:tcW w:w="6127" w:type="dxa"/>
            <w:gridSpan w:val="12"/>
            <w:tcBorders>
              <w:top w:val="single" w:sz="4" w:space="0" w:color="auto"/>
              <w:left w:val="single" w:sz="4" w:space="0" w:color="auto"/>
              <w:bottom w:val="single" w:sz="4" w:space="0" w:color="auto"/>
              <w:right w:val="single" w:sz="4" w:space="0" w:color="auto"/>
            </w:tcBorders>
          </w:tcPr>
          <w:p w14:paraId="6D5B39F3" w14:textId="77777777" w:rsidR="00622E61" w:rsidRDefault="000647A7">
            <w:pPr>
              <w:pStyle w:val="TableParagraph"/>
              <w:spacing w:before="30"/>
              <w:ind w:left="1453"/>
              <w:rPr>
                <w:color w:val="000000" w:themeColor="text1"/>
                <w:sz w:val="18"/>
                <w:lang w:eastAsia="zh-CN"/>
              </w:rPr>
            </w:pPr>
            <w:r>
              <w:rPr>
                <w:color w:val="000000" w:themeColor="text1"/>
                <w:sz w:val="18"/>
                <w:lang w:eastAsia="zh-CN"/>
              </w:rPr>
              <w:t>剩余时间分（</w:t>
            </w:r>
            <w:r>
              <w:rPr>
                <w:rFonts w:ascii="Times New Roman" w:eastAsia="Times New Roman"/>
                <w:color w:val="000000" w:themeColor="text1"/>
                <w:sz w:val="18"/>
                <w:lang w:eastAsia="zh-CN"/>
              </w:rPr>
              <w:t>180-</w:t>
            </w:r>
            <w:r>
              <w:rPr>
                <w:color w:val="000000" w:themeColor="text1"/>
                <w:sz w:val="18"/>
                <w:lang w:eastAsia="zh-CN"/>
              </w:rPr>
              <w:t>完成时间）（</w:t>
            </w:r>
            <w:r>
              <w:rPr>
                <w:rFonts w:ascii="Times New Roman" w:eastAsia="Times New Roman"/>
                <w:color w:val="000000" w:themeColor="text1"/>
                <w:sz w:val="18"/>
                <w:lang w:eastAsia="zh-CN"/>
              </w:rPr>
              <w:t xml:space="preserve">1 </w:t>
            </w:r>
            <w:r>
              <w:rPr>
                <w:color w:val="000000" w:themeColor="text1"/>
                <w:sz w:val="18"/>
                <w:lang w:eastAsia="zh-CN"/>
              </w:rPr>
              <w:t>分</w:t>
            </w:r>
            <w:r>
              <w:rPr>
                <w:rFonts w:ascii="Times New Roman" w:eastAsia="Times New Roman"/>
                <w:color w:val="000000" w:themeColor="text1"/>
                <w:sz w:val="18"/>
                <w:lang w:eastAsia="zh-CN"/>
              </w:rPr>
              <w:t>/</w:t>
            </w:r>
            <w:r>
              <w:rPr>
                <w:color w:val="000000" w:themeColor="text1"/>
                <w:sz w:val="18"/>
                <w:lang w:eastAsia="zh-CN"/>
              </w:rPr>
              <w:t>秒）</w:t>
            </w:r>
          </w:p>
        </w:tc>
        <w:tc>
          <w:tcPr>
            <w:tcW w:w="1222" w:type="dxa"/>
            <w:gridSpan w:val="4"/>
            <w:tcBorders>
              <w:top w:val="single" w:sz="4" w:space="0" w:color="auto"/>
              <w:left w:val="single" w:sz="4" w:space="0" w:color="auto"/>
              <w:bottom w:val="single" w:sz="4" w:space="0" w:color="auto"/>
              <w:right w:val="single" w:sz="4" w:space="0" w:color="auto"/>
            </w:tcBorders>
          </w:tcPr>
          <w:p w14:paraId="5FCB15E3" w14:textId="77777777" w:rsidR="00622E61" w:rsidRDefault="00622E61">
            <w:pPr>
              <w:pStyle w:val="TableParagraph"/>
              <w:rPr>
                <w:rFonts w:ascii="Times New Roman"/>
                <w:color w:val="000000" w:themeColor="text1"/>
                <w:sz w:val="18"/>
                <w:lang w:eastAsia="zh-CN"/>
              </w:rPr>
            </w:pPr>
          </w:p>
        </w:tc>
        <w:tc>
          <w:tcPr>
            <w:tcW w:w="1181" w:type="dxa"/>
            <w:gridSpan w:val="2"/>
            <w:tcBorders>
              <w:top w:val="single" w:sz="4" w:space="0" w:color="auto"/>
              <w:left w:val="single" w:sz="4" w:space="0" w:color="auto"/>
              <w:bottom w:val="single" w:sz="4" w:space="0" w:color="auto"/>
              <w:right w:val="single" w:sz="4" w:space="0" w:color="auto"/>
            </w:tcBorders>
          </w:tcPr>
          <w:p w14:paraId="0D1393FD" w14:textId="77777777" w:rsidR="00622E61" w:rsidRDefault="00622E61">
            <w:pPr>
              <w:pStyle w:val="TableParagraph"/>
              <w:rPr>
                <w:rFonts w:ascii="Times New Roman"/>
                <w:color w:val="000000" w:themeColor="text1"/>
                <w:sz w:val="18"/>
                <w:lang w:eastAsia="zh-CN"/>
              </w:rPr>
            </w:pPr>
          </w:p>
        </w:tc>
      </w:tr>
      <w:tr w:rsidR="00622E61" w14:paraId="2D2A3A78" w14:textId="77777777">
        <w:trPr>
          <w:trHeight w:val="669"/>
        </w:trPr>
        <w:tc>
          <w:tcPr>
            <w:tcW w:w="6127" w:type="dxa"/>
            <w:gridSpan w:val="12"/>
            <w:tcBorders>
              <w:top w:val="single" w:sz="4" w:space="0" w:color="auto"/>
              <w:bottom w:val="single" w:sz="4" w:space="0" w:color="000000"/>
              <w:right w:val="single" w:sz="4" w:space="0" w:color="000000"/>
            </w:tcBorders>
            <w:vAlign w:val="center"/>
          </w:tcPr>
          <w:p w14:paraId="643C40F0" w14:textId="77777777" w:rsidR="00622E61" w:rsidRDefault="000647A7">
            <w:pPr>
              <w:pStyle w:val="TableParagraph"/>
              <w:spacing w:before="38"/>
              <w:ind w:left="207"/>
              <w:jc w:val="center"/>
              <w:rPr>
                <w:color w:val="000000" w:themeColor="text1"/>
                <w:sz w:val="18"/>
                <w:lang w:eastAsia="zh-CN"/>
              </w:rPr>
            </w:pPr>
            <w:r>
              <w:rPr>
                <w:b/>
                <w:color w:val="000000" w:themeColor="text1"/>
                <w:sz w:val="18"/>
                <w:lang w:eastAsia="zh-CN"/>
              </w:rPr>
              <w:t>单轮总得分</w:t>
            </w:r>
            <w:r>
              <w:rPr>
                <w:color w:val="000000" w:themeColor="text1"/>
                <w:sz w:val="18"/>
                <w:lang w:eastAsia="zh-CN"/>
              </w:rPr>
              <w:t>（基础任务得分</w:t>
            </w:r>
            <w:r>
              <w:rPr>
                <w:rFonts w:ascii="Times New Roman" w:eastAsia="Times New Roman"/>
                <w:color w:val="000000" w:themeColor="text1"/>
                <w:sz w:val="18"/>
                <w:lang w:eastAsia="zh-CN"/>
              </w:rPr>
              <w:t>+</w:t>
            </w:r>
            <w:r>
              <w:rPr>
                <w:color w:val="000000" w:themeColor="text1"/>
                <w:sz w:val="18"/>
                <w:lang w:eastAsia="zh-CN"/>
              </w:rPr>
              <w:t>备选任务得分</w:t>
            </w:r>
            <w:r>
              <w:rPr>
                <w:rFonts w:ascii="Times New Roman" w:eastAsia="Times New Roman"/>
                <w:color w:val="000000" w:themeColor="text1"/>
                <w:sz w:val="18"/>
                <w:lang w:eastAsia="zh-CN"/>
              </w:rPr>
              <w:t>+</w:t>
            </w:r>
            <w:r>
              <w:rPr>
                <w:color w:val="000000" w:themeColor="text1"/>
                <w:sz w:val="18"/>
                <w:lang w:eastAsia="zh-CN"/>
              </w:rPr>
              <w:t>剩余时间分）</w:t>
            </w:r>
          </w:p>
        </w:tc>
        <w:tc>
          <w:tcPr>
            <w:tcW w:w="1222" w:type="dxa"/>
            <w:gridSpan w:val="4"/>
            <w:tcBorders>
              <w:top w:val="single" w:sz="4" w:space="0" w:color="auto"/>
              <w:left w:val="single" w:sz="4" w:space="0" w:color="000000"/>
              <w:bottom w:val="single" w:sz="4" w:space="0" w:color="000000"/>
              <w:right w:val="single" w:sz="4" w:space="0" w:color="000000"/>
            </w:tcBorders>
            <w:vAlign w:val="center"/>
          </w:tcPr>
          <w:p w14:paraId="76942016" w14:textId="77777777" w:rsidR="00622E61" w:rsidRDefault="00622E61">
            <w:pPr>
              <w:pStyle w:val="TableParagraph"/>
              <w:jc w:val="center"/>
              <w:rPr>
                <w:rFonts w:ascii="Times New Roman"/>
                <w:color w:val="000000" w:themeColor="text1"/>
                <w:sz w:val="18"/>
                <w:lang w:eastAsia="zh-CN"/>
              </w:rPr>
            </w:pPr>
          </w:p>
        </w:tc>
        <w:tc>
          <w:tcPr>
            <w:tcW w:w="1181" w:type="dxa"/>
            <w:gridSpan w:val="2"/>
            <w:tcBorders>
              <w:top w:val="single" w:sz="4" w:space="0" w:color="auto"/>
              <w:left w:val="single" w:sz="4" w:space="0" w:color="000000"/>
              <w:bottom w:val="single" w:sz="4" w:space="0" w:color="000000"/>
            </w:tcBorders>
            <w:vAlign w:val="center"/>
          </w:tcPr>
          <w:p w14:paraId="2B9FD139" w14:textId="77777777" w:rsidR="00622E61" w:rsidRDefault="00622E61">
            <w:pPr>
              <w:pStyle w:val="TableParagraph"/>
              <w:jc w:val="center"/>
              <w:rPr>
                <w:rFonts w:ascii="Times New Roman"/>
                <w:color w:val="000000" w:themeColor="text1"/>
                <w:sz w:val="18"/>
                <w:lang w:eastAsia="zh-CN"/>
              </w:rPr>
            </w:pPr>
          </w:p>
        </w:tc>
      </w:tr>
      <w:tr w:rsidR="00622E61" w14:paraId="1649B4E3" w14:textId="77777777">
        <w:trPr>
          <w:trHeight w:val="385"/>
        </w:trPr>
        <w:tc>
          <w:tcPr>
            <w:tcW w:w="6127" w:type="dxa"/>
            <w:gridSpan w:val="12"/>
            <w:tcBorders>
              <w:top w:val="single" w:sz="4" w:space="0" w:color="000000"/>
              <w:bottom w:val="single" w:sz="4" w:space="0" w:color="000000"/>
              <w:right w:val="single" w:sz="4" w:space="0" w:color="000000"/>
            </w:tcBorders>
          </w:tcPr>
          <w:p w14:paraId="4811E15D" w14:textId="77777777" w:rsidR="00622E61" w:rsidRDefault="000647A7">
            <w:pPr>
              <w:pStyle w:val="TableParagraph"/>
              <w:spacing w:before="38"/>
              <w:ind w:left="2445" w:right="2419"/>
              <w:jc w:val="center"/>
              <w:rPr>
                <w:color w:val="000000" w:themeColor="text1"/>
                <w:sz w:val="18"/>
              </w:rPr>
            </w:pPr>
            <w:proofErr w:type="spellStart"/>
            <w:r>
              <w:rPr>
                <w:color w:val="000000" w:themeColor="text1"/>
                <w:sz w:val="18"/>
              </w:rPr>
              <w:t>两轮总得分</w:t>
            </w:r>
            <w:proofErr w:type="spellEnd"/>
          </w:p>
        </w:tc>
        <w:tc>
          <w:tcPr>
            <w:tcW w:w="2403" w:type="dxa"/>
            <w:gridSpan w:val="6"/>
            <w:tcBorders>
              <w:top w:val="single" w:sz="4" w:space="0" w:color="000000"/>
              <w:left w:val="single" w:sz="4" w:space="0" w:color="000000"/>
              <w:bottom w:val="single" w:sz="4" w:space="0" w:color="000000"/>
            </w:tcBorders>
          </w:tcPr>
          <w:p w14:paraId="70FF8978" w14:textId="77777777" w:rsidR="00622E61" w:rsidRDefault="00622E61">
            <w:pPr>
              <w:pStyle w:val="TableParagraph"/>
              <w:rPr>
                <w:rFonts w:ascii="Times New Roman"/>
                <w:color w:val="000000" w:themeColor="text1"/>
                <w:sz w:val="18"/>
              </w:rPr>
            </w:pPr>
          </w:p>
        </w:tc>
      </w:tr>
      <w:tr w:rsidR="00622E61" w14:paraId="4FFB8F58" w14:textId="77777777">
        <w:trPr>
          <w:trHeight w:val="386"/>
        </w:trPr>
        <w:tc>
          <w:tcPr>
            <w:tcW w:w="6127" w:type="dxa"/>
            <w:gridSpan w:val="12"/>
            <w:tcBorders>
              <w:top w:val="single" w:sz="4" w:space="0" w:color="000000"/>
              <w:bottom w:val="single" w:sz="4" w:space="0" w:color="000000"/>
              <w:right w:val="single" w:sz="4" w:space="0" w:color="000000"/>
            </w:tcBorders>
          </w:tcPr>
          <w:p w14:paraId="24AD1859" w14:textId="77777777" w:rsidR="00622E61" w:rsidRDefault="000647A7">
            <w:pPr>
              <w:pStyle w:val="TableParagraph"/>
              <w:spacing w:before="38"/>
              <w:ind w:left="2445" w:right="2419"/>
              <w:jc w:val="center"/>
              <w:rPr>
                <w:color w:val="000000" w:themeColor="text1"/>
                <w:sz w:val="18"/>
              </w:rPr>
            </w:pPr>
            <w:proofErr w:type="spellStart"/>
            <w:r>
              <w:rPr>
                <w:color w:val="000000" w:themeColor="text1"/>
                <w:sz w:val="18"/>
              </w:rPr>
              <w:t>创新奖励分</w:t>
            </w:r>
            <w:proofErr w:type="spellEnd"/>
          </w:p>
        </w:tc>
        <w:tc>
          <w:tcPr>
            <w:tcW w:w="2403" w:type="dxa"/>
            <w:gridSpan w:val="6"/>
            <w:tcBorders>
              <w:top w:val="single" w:sz="4" w:space="0" w:color="000000"/>
              <w:left w:val="single" w:sz="4" w:space="0" w:color="000000"/>
              <w:bottom w:val="single" w:sz="4" w:space="0" w:color="000000"/>
            </w:tcBorders>
          </w:tcPr>
          <w:p w14:paraId="1F8BC46F" w14:textId="77777777" w:rsidR="00622E61" w:rsidRDefault="00622E61">
            <w:pPr>
              <w:pStyle w:val="TableParagraph"/>
              <w:rPr>
                <w:rFonts w:ascii="Times New Roman"/>
                <w:color w:val="000000" w:themeColor="text1"/>
                <w:sz w:val="18"/>
              </w:rPr>
            </w:pPr>
          </w:p>
        </w:tc>
      </w:tr>
      <w:tr w:rsidR="00622E61" w14:paraId="0DC5439D" w14:textId="77777777">
        <w:trPr>
          <w:trHeight w:val="385"/>
        </w:trPr>
        <w:tc>
          <w:tcPr>
            <w:tcW w:w="6127" w:type="dxa"/>
            <w:gridSpan w:val="12"/>
            <w:tcBorders>
              <w:top w:val="single" w:sz="4" w:space="0" w:color="000000"/>
              <w:right w:val="single" w:sz="4" w:space="0" w:color="000000"/>
            </w:tcBorders>
          </w:tcPr>
          <w:p w14:paraId="00B70594" w14:textId="77777777" w:rsidR="00622E61" w:rsidRDefault="000647A7">
            <w:pPr>
              <w:pStyle w:val="TableParagraph"/>
              <w:spacing w:before="38"/>
              <w:ind w:left="2445" w:right="2421"/>
              <w:jc w:val="center"/>
              <w:rPr>
                <w:color w:val="000000" w:themeColor="text1"/>
                <w:sz w:val="18"/>
              </w:rPr>
            </w:pPr>
            <w:proofErr w:type="spellStart"/>
            <w:r>
              <w:rPr>
                <w:color w:val="000000" w:themeColor="text1"/>
                <w:sz w:val="18"/>
              </w:rPr>
              <w:t>总分</w:t>
            </w:r>
            <w:proofErr w:type="spellEnd"/>
          </w:p>
        </w:tc>
        <w:tc>
          <w:tcPr>
            <w:tcW w:w="2403" w:type="dxa"/>
            <w:gridSpan w:val="6"/>
            <w:tcBorders>
              <w:top w:val="single" w:sz="4" w:space="0" w:color="000000"/>
              <w:left w:val="single" w:sz="4" w:space="0" w:color="000000"/>
            </w:tcBorders>
          </w:tcPr>
          <w:p w14:paraId="085DB3BE" w14:textId="77777777" w:rsidR="00622E61" w:rsidRDefault="00622E61">
            <w:pPr>
              <w:pStyle w:val="TableParagraph"/>
              <w:rPr>
                <w:rFonts w:ascii="Times New Roman"/>
                <w:color w:val="000000" w:themeColor="text1"/>
                <w:sz w:val="18"/>
              </w:rPr>
            </w:pPr>
          </w:p>
        </w:tc>
      </w:tr>
    </w:tbl>
    <w:p w14:paraId="63BF96DE" w14:textId="77777777" w:rsidR="00622E61" w:rsidRDefault="00622E61">
      <w:pPr>
        <w:pStyle w:val="a3"/>
        <w:rPr>
          <w:rFonts w:ascii="Times New Roman"/>
          <w:b/>
          <w:color w:val="000000" w:themeColor="text1"/>
          <w:sz w:val="20"/>
        </w:rPr>
      </w:pPr>
    </w:p>
    <w:p w14:paraId="480BA704" w14:textId="77777777" w:rsidR="00622E61" w:rsidRDefault="00622E61">
      <w:pPr>
        <w:pStyle w:val="a3"/>
        <w:spacing w:before="6"/>
        <w:rPr>
          <w:rFonts w:ascii="Times New Roman"/>
          <w:b/>
          <w:color w:val="000000" w:themeColor="text1"/>
          <w:sz w:val="23"/>
        </w:rPr>
      </w:pPr>
    </w:p>
    <w:p w14:paraId="021316E1" w14:textId="77777777" w:rsidR="00622E61" w:rsidRDefault="00622E61">
      <w:pPr>
        <w:pStyle w:val="a3"/>
        <w:spacing w:before="6"/>
        <w:rPr>
          <w:rFonts w:ascii="Times New Roman"/>
          <w:b/>
          <w:color w:val="000000" w:themeColor="text1"/>
          <w:sz w:val="23"/>
        </w:rPr>
      </w:pPr>
    </w:p>
    <w:p w14:paraId="316161B9" w14:textId="77777777" w:rsidR="00622E61" w:rsidRDefault="00622E61">
      <w:pPr>
        <w:pStyle w:val="a3"/>
        <w:spacing w:before="6"/>
        <w:rPr>
          <w:rFonts w:ascii="Times New Roman"/>
          <w:b/>
          <w:color w:val="000000" w:themeColor="text1"/>
          <w:sz w:val="23"/>
        </w:rPr>
      </w:pPr>
    </w:p>
    <w:p w14:paraId="7FEEC195" w14:textId="77777777" w:rsidR="00622E61" w:rsidRDefault="000647A7">
      <w:pPr>
        <w:tabs>
          <w:tab w:val="left" w:pos="3430"/>
          <w:tab w:val="left" w:pos="3905"/>
          <w:tab w:val="left" w:pos="8595"/>
        </w:tabs>
        <w:spacing w:before="79"/>
        <w:ind w:left="240"/>
        <w:rPr>
          <w:rFonts w:ascii="Times New Roman" w:eastAsia="Times New Roman"/>
          <w:color w:val="000000" w:themeColor="text1"/>
        </w:rPr>
      </w:pPr>
      <w:r>
        <w:rPr>
          <w:b/>
          <w:color w:val="000000" w:themeColor="text1"/>
        </w:rPr>
        <w:t>裁判员</w:t>
      </w:r>
      <w:r>
        <w:rPr>
          <w:color w:val="000000" w:themeColor="text1"/>
        </w:rPr>
        <w:t>：</w:t>
      </w:r>
      <w:r>
        <w:rPr>
          <w:rFonts w:ascii="Times New Roman" w:eastAsia="Times New Roman"/>
          <w:color w:val="000000" w:themeColor="text1"/>
          <w:u w:val="single"/>
        </w:rPr>
        <w:tab/>
      </w:r>
      <w:r>
        <w:rPr>
          <w:rFonts w:ascii="Times New Roman" w:eastAsia="Times New Roman"/>
          <w:color w:val="000000" w:themeColor="text1"/>
        </w:rPr>
        <w:tab/>
      </w:r>
      <w:r>
        <w:rPr>
          <w:b/>
          <w:color w:val="000000" w:themeColor="text1"/>
          <w:spacing w:val="-2"/>
        </w:rPr>
        <w:t>参赛队员</w:t>
      </w:r>
      <w:r>
        <w:rPr>
          <w:color w:val="000000" w:themeColor="text1"/>
          <w:spacing w:val="-2"/>
        </w:rPr>
        <w:t>：</w:t>
      </w:r>
      <w:r>
        <w:rPr>
          <w:rFonts w:ascii="Times New Roman" w:eastAsia="Times New Roman"/>
          <w:color w:val="000000" w:themeColor="text1"/>
          <w:u w:val="single"/>
        </w:rPr>
        <w:tab/>
      </w:r>
    </w:p>
    <w:p w14:paraId="05857DFF" w14:textId="77777777" w:rsidR="00622E61" w:rsidRDefault="00622E61">
      <w:pPr>
        <w:spacing w:line="360" w:lineRule="auto"/>
        <w:ind w:firstLineChars="200" w:firstLine="482"/>
        <w:rPr>
          <w:rFonts w:ascii="宋体" w:hAnsi="宋体" w:cs="宋体"/>
          <w:b/>
          <w:color w:val="000000" w:themeColor="text1"/>
          <w:sz w:val="24"/>
          <w:szCs w:val="24"/>
        </w:rPr>
      </w:pPr>
    </w:p>
    <w:p w14:paraId="6D3F65B1" w14:textId="77777777" w:rsidR="00622E61" w:rsidRDefault="00622E61">
      <w:pPr>
        <w:spacing w:line="360" w:lineRule="auto"/>
        <w:ind w:firstLineChars="200" w:firstLine="482"/>
        <w:rPr>
          <w:rFonts w:ascii="宋体" w:hAnsi="宋体" w:cs="宋体"/>
          <w:b/>
          <w:color w:val="000000" w:themeColor="text1"/>
          <w:sz w:val="24"/>
          <w:szCs w:val="24"/>
        </w:rPr>
      </w:pPr>
    </w:p>
    <w:p w14:paraId="342D3123" w14:textId="77777777" w:rsidR="00622E61" w:rsidRDefault="00622E61">
      <w:pPr>
        <w:spacing w:line="360" w:lineRule="auto"/>
        <w:ind w:firstLineChars="200" w:firstLine="482"/>
        <w:rPr>
          <w:rFonts w:ascii="宋体" w:hAnsi="宋体" w:cs="宋体"/>
          <w:b/>
          <w:color w:val="000000" w:themeColor="text1"/>
          <w:sz w:val="24"/>
          <w:szCs w:val="24"/>
        </w:rPr>
      </w:pPr>
    </w:p>
    <w:p w14:paraId="44C2CCAD" w14:textId="77777777" w:rsidR="00622E61" w:rsidRDefault="000647A7">
      <w:pPr>
        <w:spacing w:line="360" w:lineRule="auto"/>
        <w:ind w:firstLineChars="200" w:firstLine="482"/>
        <w:rPr>
          <w:rFonts w:ascii="宋体" w:hAnsi="宋体" w:cs="宋体"/>
          <w:b/>
          <w:color w:val="000000" w:themeColor="text1"/>
          <w:sz w:val="24"/>
          <w:szCs w:val="24"/>
        </w:rPr>
      </w:pPr>
      <w:r>
        <w:rPr>
          <w:rFonts w:ascii="宋体" w:hAnsi="宋体" w:cs="宋体" w:hint="eastAsia"/>
          <w:b/>
          <w:color w:val="000000" w:themeColor="text1"/>
          <w:sz w:val="24"/>
          <w:szCs w:val="24"/>
        </w:rPr>
        <w:lastRenderedPageBreak/>
        <w:t>附录 2 任务模型</w:t>
      </w:r>
      <w:proofErr w:type="gramStart"/>
      <w:r>
        <w:rPr>
          <w:rFonts w:ascii="宋体" w:hAnsi="宋体" w:cs="宋体" w:hint="eastAsia"/>
          <w:b/>
          <w:color w:val="000000" w:themeColor="text1"/>
          <w:sz w:val="24"/>
          <w:szCs w:val="24"/>
        </w:rPr>
        <w:t>际位置</w:t>
      </w:r>
      <w:proofErr w:type="gramEnd"/>
      <w:r>
        <w:rPr>
          <w:rFonts w:ascii="宋体" w:hAnsi="宋体" w:cs="宋体" w:hint="eastAsia"/>
          <w:b/>
          <w:color w:val="000000" w:themeColor="text1"/>
          <w:sz w:val="24"/>
          <w:szCs w:val="24"/>
        </w:rPr>
        <w:t>的抽签流程</w:t>
      </w:r>
    </w:p>
    <w:p w14:paraId="0032F533"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比赛开始前，应严格按照以下规定抽签，确定备选任务模型的类型及摆放位置。</w:t>
      </w:r>
    </w:p>
    <w:p w14:paraId="3DF54BAB" w14:textId="77777777" w:rsidR="00622E61" w:rsidRDefault="000647A7">
      <w:pPr>
        <w:spacing w:line="360" w:lineRule="auto"/>
        <w:ind w:firstLine="480"/>
        <w:rPr>
          <w:rFonts w:ascii="宋体" w:hAnsi="宋体" w:cs="宋体"/>
          <w:color w:val="000000" w:themeColor="text1"/>
          <w:sz w:val="24"/>
          <w:szCs w:val="24"/>
        </w:rPr>
      </w:pPr>
      <w:r>
        <w:rPr>
          <w:rFonts w:ascii="宋体" w:hAnsi="宋体" w:cs="宋体" w:hint="eastAsia"/>
          <w:color w:val="000000" w:themeColor="text1"/>
          <w:sz w:val="24"/>
          <w:szCs w:val="24"/>
        </w:rPr>
        <w:t>⑴ 清除路障任务所用的模型不进行抽签。</w:t>
      </w:r>
    </w:p>
    <w:p w14:paraId="0664A40F"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⑵ 裁判员从参赛队员中随机选取 2人参与抽签。</w:t>
      </w:r>
    </w:p>
    <w:p w14:paraId="5DF69981"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⑶ 围栏东、南、西、北四边可利用的每段挡板按顺序编号，如图 11 所示。</w:t>
      </w:r>
    </w:p>
    <w:p w14:paraId="586BE3B2"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⑷ 使用抽签卡，并按表格顺序抽签。</w:t>
      </w:r>
    </w:p>
    <w:p w14:paraId="3E0B0AD7"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⑸ 模型类型及位置由抽签决定，由裁判确定其安装方向。</w:t>
      </w:r>
    </w:p>
    <w:p w14:paraId="48ABB884" w14:textId="77777777" w:rsidR="00622E61" w:rsidRDefault="000647A7">
      <w:pPr>
        <w:spacing w:line="360" w:lineRule="auto"/>
        <w:ind w:firstLineChars="250" w:firstLine="525"/>
        <w:rPr>
          <w:rFonts w:ascii="宋体" w:hAnsi="宋体" w:cs="宋体"/>
          <w:color w:val="000000" w:themeColor="text1"/>
          <w:sz w:val="24"/>
          <w:szCs w:val="24"/>
        </w:rPr>
      </w:pPr>
      <w:r>
        <w:rPr>
          <w:noProof/>
          <w:color w:val="000000" w:themeColor="text1"/>
        </w:rPr>
        <w:drawing>
          <wp:anchor distT="0" distB="0" distL="0" distR="0" simplePos="0" relativeHeight="251672576" behindDoc="0" locked="0" layoutInCell="1" allowOverlap="1" wp14:anchorId="751CE2E4" wp14:editId="70394986">
            <wp:simplePos x="0" y="0"/>
            <wp:positionH relativeFrom="page">
              <wp:posOffset>1771650</wp:posOffset>
            </wp:positionH>
            <wp:positionV relativeFrom="paragraph">
              <wp:posOffset>415925</wp:posOffset>
            </wp:positionV>
            <wp:extent cx="4063365" cy="2616835"/>
            <wp:effectExtent l="0" t="0" r="0" b="0"/>
            <wp:wrapTopAndBottom/>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jpeg"/>
                    <pic:cNvPicPr>
                      <a:picLocks noChangeAspect="1"/>
                    </pic:cNvPicPr>
                  </pic:nvPicPr>
                  <pic:blipFill>
                    <a:blip r:embed="rId19" cstate="print"/>
                    <a:stretch>
                      <a:fillRect/>
                    </a:stretch>
                  </pic:blipFill>
                  <pic:spPr>
                    <a:xfrm>
                      <a:off x="0" y="0"/>
                      <a:ext cx="4063308" cy="2616993"/>
                    </a:xfrm>
                    <a:prstGeom prst="rect">
                      <a:avLst/>
                    </a:prstGeom>
                  </pic:spPr>
                </pic:pic>
              </a:graphicData>
            </a:graphic>
          </wp:anchor>
        </w:drawing>
      </w:r>
      <w:r>
        <w:rPr>
          <w:rFonts w:ascii="宋体" w:hAnsi="宋体" w:cs="宋体" w:hint="eastAsia"/>
          <w:color w:val="000000" w:themeColor="text1"/>
          <w:sz w:val="24"/>
          <w:szCs w:val="24"/>
        </w:rPr>
        <w:t>⑹ 若模型位置不合适，可重新抽取。</w:t>
      </w:r>
    </w:p>
    <w:p w14:paraId="7ED274B2" w14:textId="77777777" w:rsidR="00622E61" w:rsidRDefault="00622E61">
      <w:pPr>
        <w:pStyle w:val="a3"/>
        <w:spacing w:before="7"/>
        <w:rPr>
          <w:color w:val="000000" w:themeColor="text1"/>
          <w:sz w:val="11"/>
        </w:rPr>
      </w:pPr>
    </w:p>
    <w:p w14:paraId="6AD3BB36" w14:textId="77777777" w:rsidR="00622E61" w:rsidRDefault="000647A7">
      <w:pPr>
        <w:spacing w:line="420" w:lineRule="exact"/>
        <w:jc w:val="center"/>
        <w:rPr>
          <w:rFonts w:ascii="Times New Roman" w:hAnsi="Times New Roman"/>
          <w:b/>
          <w:color w:val="000000" w:themeColor="text1"/>
          <w:szCs w:val="21"/>
        </w:rPr>
      </w:pPr>
      <w:r>
        <w:rPr>
          <w:rFonts w:ascii="Times New Roman" w:hAnsi="Times New Roman"/>
          <w:b/>
          <w:color w:val="000000" w:themeColor="text1"/>
          <w:szCs w:val="21"/>
        </w:rPr>
        <w:t>图</w:t>
      </w:r>
      <w:r>
        <w:rPr>
          <w:rFonts w:ascii="Times New Roman" w:hAnsi="Times New Roman"/>
          <w:b/>
          <w:color w:val="000000" w:themeColor="text1"/>
          <w:szCs w:val="21"/>
        </w:rPr>
        <w:t xml:space="preserve"> 1</w:t>
      </w:r>
      <w:r>
        <w:rPr>
          <w:rFonts w:ascii="Times New Roman" w:hAnsi="Times New Roman" w:hint="eastAsia"/>
          <w:b/>
          <w:color w:val="000000" w:themeColor="text1"/>
          <w:szCs w:val="21"/>
        </w:rPr>
        <w:t>1</w:t>
      </w:r>
      <w:r>
        <w:rPr>
          <w:rFonts w:ascii="Times New Roman" w:hAnsi="Times New Roman"/>
          <w:b/>
          <w:color w:val="000000" w:themeColor="text1"/>
          <w:szCs w:val="21"/>
        </w:rPr>
        <w:t>赛台围栏分区及编号</w:t>
      </w:r>
    </w:p>
    <w:p w14:paraId="57C1EBD8" w14:textId="77777777" w:rsidR="00622E61" w:rsidRDefault="000647A7">
      <w:pPr>
        <w:spacing w:line="360" w:lineRule="auto"/>
        <w:ind w:firstLineChars="200" w:firstLine="482"/>
        <w:rPr>
          <w:rFonts w:ascii="宋体" w:cs="宋体"/>
          <w:b/>
          <w:color w:val="000000" w:themeColor="text1"/>
          <w:sz w:val="24"/>
          <w:szCs w:val="24"/>
        </w:rPr>
      </w:pPr>
      <w:r>
        <w:rPr>
          <w:rFonts w:ascii="宋体" w:cs="宋体" w:hint="eastAsia"/>
          <w:b/>
          <w:color w:val="000000" w:themeColor="text1"/>
          <w:sz w:val="24"/>
          <w:szCs w:val="24"/>
        </w:rPr>
        <w:t>附表</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2"/>
        <w:gridCol w:w="2842"/>
      </w:tblGrid>
      <w:tr w:rsidR="00622E61" w14:paraId="7AD7D181" w14:textId="77777777">
        <w:trPr>
          <w:trHeight w:val="467"/>
        </w:trPr>
        <w:tc>
          <w:tcPr>
            <w:tcW w:w="2840" w:type="dxa"/>
          </w:tcPr>
          <w:p w14:paraId="4581A698" w14:textId="77777777" w:rsidR="00622E61" w:rsidRDefault="00622E61">
            <w:pPr>
              <w:pStyle w:val="TableParagraph"/>
              <w:rPr>
                <w:rFonts w:asciiTheme="minorEastAsia" w:hAnsiTheme="minorEastAsia"/>
                <w:color w:val="000000" w:themeColor="text1"/>
                <w:sz w:val="20"/>
                <w:lang w:eastAsia="zh-CN"/>
              </w:rPr>
            </w:pPr>
          </w:p>
        </w:tc>
        <w:tc>
          <w:tcPr>
            <w:tcW w:w="2842" w:type="dxa"/>
          </w:tcPr>
          <w:p w14:paraId="19E0E8FE" w14:textId="77777777" w:rsidR="00622E61" w:rsidRDefault="000647A7">
            <w:pPr>
              <w:pStyle w:val="TableParagraph"/>
              <w:spacing w:before="99"/>
              <w:ind w:left="786"/>
              <w:rPr>
                <w:rFonts w:asciiTheme="minorEastAsia" w:hAnsiTheme="minorEastAsia"/>
                <w:b/>
                <w:color w:val="000000" w:themeColor="text1"/>
                <w:sz w:val="21"/>
              </w:rPr>
            </w:pPr>
            <w:proofErr w:type="spellStart"/>
            <w:r>
              <w:rPr>
                <w:rFonts w:asciiTheme="minorEastAsia" w:hAnsiTheme="minorEastAsia"/>
                <w:b/>
                <w:color w:val="000000" w:themeColor="text1"/>
                <w:sz w:val="21"/>
              </w:rPr>
              <w:t>任务模型名称</w:t>
            </w:r>
            <w:proofErr w:type="spellEnd"/>
          </w:p>
        </w:tc>
        <w:tc>
          <w:tcPr>
            <w:tcW w:w="2842" w:type="dxa"/>
          </w:tcPr>
          <w:p w14:paraId="64570E98" w14:textId="77777777" w:rsidR="00622E61" w:rsidRDefault="000647A7">
            <w:pPr>
              <w:pStyle w:val="TableParagraph"/>
              <w:spacing w:before="99"/>
              <w:ind w:left="978" w:right="970"/>
              <w:jc w:val="center"/>
              <w:rPr>
                <w:rFonts w:asciiTheme="minorEastAsia" w:hAnsiTheme="minorEastAsia"/>
                <w:b/>
                <w:color w:val="000000" w:themeColor="text1"/>
                <w:sz w:val="21"/>
              </w:rPr>
            </w:pPr>
            <w:proofErr w:type="spellStart"/>
            <w:r>
              <w:rPr>
                <w:rFonts w:asciiTheme="minorEastAsia" w:hAnsiTheme="minorEastAsia"/>
                <w:b/>
                <w:color w:val="000000" w:themeColor="text1"/>
                <w:sz w:val="21"/>
              </w:rPr>
              <w:t>挡板编号</w:t>
            </w:r>
            <w:proofErr w:type="spellEnd"/>
          </w:p>
        </w:tc>
      </w:tr>
      <w:tr w:rsidR="00622E61" w14:paraId="18872E3E" w14:textId="77777777">
        <w:trPr>
          <w:trHeight w:val="467"/>
        </w:trPr>
        <w:tc>
          <w:tcPr>
            <w:tcW w:w="2840" w:type="dxa"/>
          </w:tcPr>
          <w:p w14:paraId="448D3E78" w14:textId="77777777" w:rsidR="00622E61" w:rsidRDefault="000647A7">
            <w:pPr>
              <w:pStyle w:val="TableParagraph"/>
              <w:spacing w:before="111"/>
              <w:ind w:left="10"/>
              <w:jc w:val="center"/>
              <w:rPr>
                <w:rFonts w:asciiTheme="minorEastAsia" w:hAnsiTheme="minorEastAsia"/>
                <w:color w:val="000000" w:themeColor="text1"/>
                <w:sz w:val="21"/>
              </w:rPr>
            </w:pPr>
            <w:r>
              <w:rPr>
                <w:rFonts w:asciiTheme="minorEastAsia" w:hAnsiTheme="minorEastAsia"/>
                <w:color w:val="000000" w:themeColor="text1"/>
                <w:sz w:val="21"/>
              </w:rPr>
              <w:t>E</w:t>
            </w:r>
          </w:p>
        </w:tc>
        <w:tc>
          <w:tcPr>
            <w:tcW w:w="2842" w:type="dxa"/>
          </w:tcPr>
          <w:p w14:paraId="79A25E21" w14:textId="77777777" w:rsidR="00622E61" w:rsidRDefault="00622E61">
            <w:pPr>
              <w:pStyle w:val="TableParagraph"/>
              <w:rPr>
                <w:rFonts w:asciiTheme="minorEastAsia" w:hAnsiTheme="minorEastAsia"/>
                <w:color w:val="000000" w:themeColor="text1"/>
                <w:sz w:val="20"/>
              </w:rPr>
            </w:pPr>
          </w:p>
        </w:tc>
        <w:tc>
          <w:tcPr>
            <w:tcW w:w="2842" w:type="dxa"/>
          </w:tcPr>
          <w:p w14:paraId="6501FE57" w14:textId="77777777" w:rsidR="00622E61" w:rsidRDefault="00622E61">
            <w:pPr>
              <w:pStyle w:val="TableParagraph"/>
              <w:rPr>
                <w:rFonts w:asciiTheme="minorEastAsia" w:hAnsiTheme="minorEastAsia"/>
                <w:color w:val="000000" w:themeColor="text1"/>
                <w:sz w:val="20"/>
              </w:rPr>
            </w:pPr>
          </w:p>
        </w:tc>
      </w:tr>
      <w:tr w:rsidR="00622E61" w14:paraId="47CFDA62" w14:textId="77777777">
        <w:trPr>
          <w:trHeight w:val="468"/>
        </w:trPr>
        <w:tc>
          <w:tcPr>
            <w:tcW w:w="2840" w:type="dxa"/>
          </w:tcPr>
          <w:p w14:paraId="1505C3D0" w14:textId="77777777" w:rsidR="00622E61" w:rsidRDefault="000647A7">
            <w:pPr>
              <w:pStyle w:val="TableParagraph"/>
              <w:spacing w:before="111"/>
              <w:ind w:left="8"/>
              <w:jc w:val="center"/>
              <w:rPr>
                <w:rFonts w:asciiTheme="minorEastAsia" w:hAnsiTheme="minorEastAsia"/>
                <w:color w:val="000000" w:themeColor="text1"/>
                <w:sz w:val="21"/>
              </w:rPr>
            </w:pPr>
            <w:r>
              <w:rPr>
                <w:rFonts w:asciiTheme="minorEastAsia" w:hAnsiTheme="minorEastAsia"/>
                <w:color w:val="000000" w:themeColor="text1"/>
                <w:sz w:val="21"/>
              </w:rPr>
              <w:t>S</w:t>
            </w:r>
          </w:p>
        </w:tc>
        <w:tc>
          <w:tcPr>
            <w:tcW w:w="2842" w:type="dxa"/>
          </w:tcPr>
          <w:p w14:paraId="1935BA63" w14:textId="77777777" w:rsidR="00622E61" w:rsidRDefault="00622E61">
            <w:pPr>
              <w:pStyle w:val="TableParagraph"/>
              <w:rPr>
                <w:rFonts w:asciiTheme="minorEastAsia" w:hAnsiTheme="minorEastAsia"/>
                <w:color w:val="000000" w:themeColor="text1"/>
                <w:sz w:val="20"/>
              </w:rPr>
            </w:pPr>
          </w:p>
        </w:tc>
        <w:tc>
          <w:tcPr>
            <w:tcW w:w="2842" w:type="dxa"/>
          </w:tcPr>
          <w:p w14:paraId="3D3C27CE" w14:textId="77777777" w:rsidR="00622E61" w:rsidRDefault="00622E61">
            <w:pPr>
              <w:pStyle w:val="TableParagraph"/>
              <w:rPr>
                <w:rFonts w:asciiTheme="minorEastAsia" w:hAnsiTheme="minorEastAsia"/>
                <w:color w:val="000000" w:themeColor="text1"/>
                <w:sz w:val="20"/>
              </w:rPr>
            </w:pPr>
          </w:p>
        </w:tc>
      </w:tr>
      <w:tr w:rsidR="00622E61" w14:paraId="33DF782F" w14:textId="77777777">
        <w:trPr>
          <w:trHeight w:val="467"/>
        </w:trPr>
        <w:tc>
          <w:tcPr>
            <w:tcW w:w="2840" w:type="dxa"/>
          </w:tcPr>
          <w:p w14:paraId="0BF9C58F" w14:textId="77777777" w:rsidR="00622E61" w:rsidRDefault="000647A7">
            <w:pPr>
              <w:pStyle w:val="TableParagraph"/>
              <w:spacing w:before="111"/>
              <w:ind w:left="8"/>
              <w:jc w:val="center"/>
              <w:rPr>
                <w:rFonts w:asciiTheme="minorEastAsia" w:hAnsiTheme="minorEastAsia"/>
                <w:color w:val="000000" w:themeColor="text1"/>
                <w:sz w:val="21"/>
              </w:rPr>
            </w:pPr>
            <w:r>
              <w:rPr>
                <w:rFonts w:asciiTheme="minorEastAsia" w:hAnsiTheme="minorEastAsia"/>
                <w:color w:val="000000" w:themeColor="text1"/>
                <w:sz w:val="21"/>
              </w:rPr>
              <w:t>W</w:t>
            </w:r>
          </w:p>
        </w:tc>
        <w:tc>
          <w:tcPr>
            <w:tcW w:w="2842" w:type="dxa"/>
          </w:tcPr>
          <w:p w14:paraId="081CBE44" w14:textId="77777777" w:rsidR="00622E61" w:rsidRDefault="00622E61">
            <w:pPr>
              <w:pStyle w:val="TableParagraph"/>
              <w:rPr>
                <w:rFonts w:asciiTheme="minorEastAsia" w:hAnsiTheme="minorEastAsia"/>
                <w:color w:val="000000" w:themeColor="text1"/>
                <w:sz w:val="20"/>
              </w:rPr>
            </w:pPr>
          </w:p>
        </w:tc>
        <w:tc>
          <w:tcPr>
            <w:tcW w:w="2842" w:type="dxa"/>
          </w:tcPr>
          <w:p w14:paraId="51BBFCD6" w14:textId="77777777" w:rsidR="00622E61" w:rsidRDefault="00622E61">
            <w:pPr>
              <w:pStyle w:val="TableParagraph"/>
              <w:rPr>
                <w:rFonts w:asciiTheme="minorEastAsia" w:hAnsiTheme="minorEastAsia"/>
                <w:color w:val="000000" w:themeColor="text1"/>
                <w:sz w:val="20"/>
              </w:rPr>
            </w:pPr>
          </w:p>
        </w:tc>
      </w:tr>
      <w:tr w:rsidR="00622E61" w14:paraId="4D089D4B" w14:textId="77777777">
        <w:trPr>
          <w:trHeight w:val="467"/>
        </w:trPr>
        <w:tc>
          <w:tcPr>
            <w:tcW w:w="2840" w:type="dxa"/>
          </w:tcPr>
          <w:p w14:paraId="1F125FC5" w14:textId="77777777" w:rsidR="00622E61" w:rsidRDefault="000647A7">
            <w:pPr>
              <w:pStyle w:val="TableParagraph"/>
              <w:spacing w:before="111"/>
              <w:ind w:left="9"/>
              <w:jc w:val="center"/>
              <w:rPr>
                <w:rFonts w:asciiTheme="minorEastAsia" w:hAnsiTheme="minorEastAsia"/>
                <w:color w:val="000000" w:themeColor="text1"/>
                <w:sz w:val="21"/>
              </w:rPr>
            </w:pPr>
            <w:r>
              <w:rPr>
                <w:rFonts w:asciiTheme="minorEastAsia" w:hAnsiTheme="minorEastAsia"/>
                <w:color w:val="000000" w:themeColor="text1"/>
                <w:sz w:val="21"/>
              </w:rPr>
              <w:t>N</w:t>
            </w:r>
          </w:p>
        </w:tc>
        <w:tc>
          <w:tcPr>
            <w:tcW w:w="2842" w:type="dxa"/>
          </w:tcPr>
          <w:p w14:paraId="1EF0C0FD" w14:textId="77777777" w:rsidR="00622E61" w:rsidRDefault="00622E61">
            <w:pPr>
              <w:pStyle w:val="TableParagraph"/>
              <w:rPr>
                <w:rFonts w:asciiTheme="minorEastAsia" w:hAnsiTheme="minorEastAsia"/>
                <w:color w:val="000000" w:themeColor="text1"/>
                <w:sz w:val="20"/>
              </w:rPr>
            </w:pPr>
          </w:p>
        </w:tc>
        <w:tc>
          <w:tcPr>
            <w:tcW w:w="2842" w:type="dxa"/>
          </w:tcPr>
          <w:p w14:paraId="15287B23" w14:textId="77777777" w:rsidR="00622E61" w:rsidRDefault="00622E61">
            <w:pPr>
              <w:pStyle w:val="TableParagraph"/>
              <w:rPr>
                <w:rFonts w:asciiTheme="minorEastAsia" w:hAnsiTheme="minorEastAsia"/>
                <w:color w:val="000000" w:themeColor="text1"/>
                <w:sz w:val="20"/>
              </w:rPr>
            </w:pPr>
          </w:p>
        </w:tc>
      </w:tr>
    </w:tbl>
    <w:p w14:paraId="5E872D32"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例：</w:t>
      </w:r>
    </w:p>
    <w:p w14:paraId="02DDC709"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⑴ 首先抽取E 区的任务道具，从三张模型卡中抽取一张，确定放置在 E 区的任务模型，如建设核电站。</w:t>
      </w:r>
    </w:p>
    <w:p w14:paraId="11295F04"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⑵ 再从 E 区的挡板编号卡中抽取一张，确定建设核电站模型固定在哪段挡</w:t>
      </w:r>
      <w:r>
        <w:rPr>
          <w:rFonts w:ascii="宋体" w:hAnsi="宋体" w:cs="宋体" w:hint="eastAsia"/>
          <w:color w:val="000000" w:themeColor="text1"/>
          <w:sz w:val="24"/>
          <w:szCs w:val="24"/>
        </w:rPr>
        <w:lastRenderedPageBreak/>
        <w:t>板上，如 E3。</w:t>
      </w:r>
    </w:p>
    <w:p w14:paraId="7B2EDF83"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⑶ 将建设核电站模型固定在 E3 挡板上。</w:t>
      </w:r>
    </w:p>
    <w:p w14:paraId="5041AB3C" w14:textId="77777777" w:rsidR="00622E61" w:rsidRDefault="000647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⑷ </w:t>
      </w:r>
      <w:proofErr w:type="gramStart"/>
      <w:r>
        <w:rPr>
          <w:rFonts w:ascii="宋体" w:hAnsi="宋体" w:cs="宋体" w:hint="eastAsia"/>
          <w:color w:val="000000" w:themeColor="text1"/>
          <w:sz w:val="24"/>
          <w:szCs w:val="24"/>
        </w:rPr>
        <w:t>若位置</w:t>
      </w:r>
      <w:proofErr w:type="gramEnd"/>
      <w:r>
        <w:rPr>
          <w:rFonts w:ascii="宋体" w:hAnsi="宋体" w:cs="宋体" w:hint="eastAsia"/>
          <w:color w:val="000000" w:themeColor="text1"/>
          <w:sz w:val="24"/>
          <w:szCs w:val="24"/>
        </w:rPr>
        <w:t>不合适，在 E 区剩余的挡板编号卡中重新抽取。</w:t>
      </w:r>
    </w:p>
    <w:p w14:paraId="02530660"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62841BA"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16E66E6"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536E465E"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88E628F"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967DCB2"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08A5CD9"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718D5EA"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2ED326C2"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7582B584"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327A8F60"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22DB2A9F"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CFED9F2"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67FBFDFD"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94BD463"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7D1FAF01"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389BFC9"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68F56C4"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4006164"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6DA4F80A"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6CCC991B"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001A9C38"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7E7CA1E"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3241961A"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92823F1"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33F79EF5"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3D99DEA4"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52FF17E9"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1F4539C9"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3DC69C53"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076800DC"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3BF5B032"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5B753173" w14:textId="77777777" w:rsidR="00622E61" w:rsidRDefault="00622E61">
      <w:pPr>
        <w:pStyle w:val="1"/>
        <w:spacing w:before="61"/>
        <w:ind w:left="0" w:firstLineChars="200" w:firstLine="423"/>
        <w:rPr>
          <w:rFonts w:asciiTheme="minorEastAsia" w:eastAsiaTheme="minorEastAsia" w:hAnsiTheme="minorEastAsia"/>
          <w:color w:val="000000" w:themeColor="text1"/>
          <w:spacing w:val="-9"/>
          <w:w w:val="95"/>
        </w:rPr>
      </w:pPr>
    </w:p>
    <w:p w14:paraId="43D11E96" w14:textId="77777777" w:rsidR="00622E61" w:rsidRDefault="000647A7">
      <w:pPr>
        <w:pStyle w:val="1"/>
        <w:spacing w:before="61"/>
        <w:ind w:left="0" w:firstLineChars="200" w:firstLine="423"/>
        <w:rPr>
          <w:rFonts w:asciiTheme="minorEastAsia" w:eastAsiaTheme="minorEastAsia" w:hAnsiTheme="minorEastAsia"/>
          <w:color w:val="000000" w:themeColor="text1"/>
        </w:rPr>
      </w:pPr>
      <w:r>
        <w:rPr>
          <w:rFonts w:asciiTheme="minorEastAsia" w:eastAsiaTheme="minorEastAsia" w:hAnsiTheme="minorEastAsia"/>
          <w:color w:val="000000" w:themeColor="text1"/>
          <w:spacing w:val="-9"/>
          <w:w w:val="95"/>
        </w:rPr>
        <w:lastRenderedPageBreak/>
        <w:t>附录</w:t>
      </w:r>
      <w:r>
        <w:rPr>
          <w:rFonts w:asciiTheme="minorEastAsia" w:eastAsiaTheme="minorEastAsia" w:hAnsiTheme="minorEastAsia" w:hint="eastAsia"/>
          <w:color w:val="000000" w:themeColor="text1"/>
          <w:w w:val="95"/>
        </w:rPr>
        <w:t>3</w:t>
      </w:r>
      <w:r>
        <w:rPr>
          <w:rFonts w:asciiTheme="minorEastAsia" w:eastAsiaTheme="minorEastAsia" w:hAnsiTheme="minorEastAsia"/>
          <w:color w:val="000000" w:themeColor="text1"/>
          <w:w w:val="95"/>
        </w:rPr>
        <w:t>模型搭建及尺寸</w:t>
      </w:r>
    </w:p>
    <w:p w14:paraId="488F4472" w14:textId="77777777" w:rsidR="00622E61" w:rsidRDefault="000647A7">
      <w:pPr>
        <w:pStyle w:val="a3"/>
        <w:spacing w:before="181"/>
        <w:ind w:firstLineChars="200" w:firstLine="504"/>
        <w:rPr>
          <w:color w:val="000000" w:themeColor="text1"/>
          <w:sz w:val="24"/>
        </w:rPr>
      </w:pPr>
      <w:r>
        <w:rPr>
          <w:color w:val="000000" w:themeColor="text1"/>
          <w:spacing w:val="6"/>
          <w:sz w:val="24"/>
        </w:rPr>
        <w:t>⑴ 共享数据</w:t>
      </w:r>
    </w:p>
    <w:p w14:paraId="3B41AF18" w14:textId="77777777" w:rsidR="00622E61" w:rsidRDefault="000647A7">
      <w:pPr>
        <w:pStyle w:val="a3"/>
        <w:spacing w:before="8"/>
        <w:rPr>
          <w:color w:val="000000" w:themeColor="text1"/>
          <w:sz w:val="19"/>
        </w:rPr>
      </w:pPr>
      <w:r>
        <w:rPr>
          <w:noProof/>
          <w:color w:val="000000" w:themeColor="text1"/>
        </w:rPr>
        <w:drawing>
          <wp:anchor distT="0" distB="0" distL="0" distR="0" simplePos="0" relativeHeight="251667456" behindDoc="0" locked="0" layoutInCell="1" allowOverlap="1" wp14:anchorId="60C68DE4" wp14:editId="3C3E598B">
            <wp:simplePos x="0" y="0"/>
            <wp:positionH relativeFrom="page">
              <wp:posOffset>1276985</wp:posOffset>
            </wp:positionH>
            <wp:positionV relativeFrom="paragraph">
              <wp:posOffset>160020</wp:posOffset>
            </wp:positionV>
            <wp:extent cx="4997450" cy="1374775"/>
            <wp:effectExtent l="0" t="0" r="0" b="0"/>
            <wp:wrapTopAndBottom/>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jpeg"/>
                    <pic:cNvPicPr>
                      <a:picLocks noChangeAspect="1"/>
                    </pic:cNvPicPr>
                  </pic:nvPicPr>
                  <pic:blipFill>
                    <a:blip r:embed="rId20" cstate="print"/>
                    <a:stretch>
                      <a:fillRect/>
                    </a:stretch>
                  </pic:blipFill>
                  <pic:spPr>
                    <a:xfrm>
                      <a:off x="0" y="0"/>
                      <a:ext cx="4997148" cy="1374648"/>
                    </a:xfrm>
                    <a:prstGeom prst="rect">
                      <a:avLst/>
                    </a:prstGeom>
                  </pic:spPr>
                </pic:pic>
              </a:graphicData>
            </a:graphic>
          </wp:anchor>
        </w:drawing>
      </w:r>
    </w:p>
    <w:p w14:paraId="61E6F1DA" w14:textId="77777777" w:rsidR="00622E61" w:rsidRDefault="000647A7">
      <w:pPr>
        <w:pStyle w:val="a3"/>
        <w:ind w:firstLineChars="200" w:firstLine="504"/>
        <w:rPr>
          <w:color w:val="000000" w:themeColor="text1"/>
          <w:sz w:val="24"/>
        </w:rPr>
      </w:pPr>
      <w:r>
        <w:rPr>
          <w:color w:val="000000" w:themeColor="text1"/>
          <w:spacing w:val="6"/>
          <w:sz w:val="24"/>
        </w:rPr>
        <w:t>⑵ 清除路障</w:t>
      </w:r>
    </w:p>
    <w:p w14:paraId="73D912A2" w14:textId="77777777" w:rsidR="00622E61" w:rsidRDefault="000647A7">
      <w:pPr>
        <w:pStyle w:val="a3"/>
        <w:spacing w:before="10"/>
        <w:rPr>
          <w:color w:val="000000" w:themeColor="text1"/>
          <w:sz w:val="13"/>
        </w:rPr>
      </w:pPr>
      <w:r>
        <w:rPr>
          <w:noProof/>
          <w:color w:val="000000" w:themeColor="text1"/>
        </w:rPr>
        <w:drawing>
          <wp:anchor distT="0" distB="0" distL="0" distR="0" simplePos="0" relativeHeight="251668480" behindDoc="0" locked="0" layoutInCell="1" allowOverlap="1" wp14:anchorId="3EFDEAAF" wp14:editId="2E211677">
            <wp:simplePos x="0" y="0"/>
            <wp:positionH relativeFrom="page">
              <wp:posOffset>1276985</wp:posOffset>
            </wp:positionH>
            <wp:positionV relativeFrom="paragraph">
              <wp:posOffset>136525</wp:posOffset>
            </wp:positionV>
            <wp:extent cx="4996815" cy="143319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pic:cNvPicPr>
                      <a:picLocks noChangeAspect="1"/>
                    </pic:cNvPicPr>
                  </pic:nvPicPr>
                  <pic:blipFill>
                    <a:blip r:embed="rId21" cstate="print"/>
                    <a:stretch>
                      <a:fillRect/>
                    </a:stretch>
                  </pic:blipFill>
                  <pic:spPr>
                    <a:xfrm>
                      <a:off x="0" y="0"/>
                      <a:ext cx="4996876" cy="1433322"/>
                    </a:xfrm>
                    <a:prstGeom prst="rect">
                      <a:avLst/>
                    </a:prstGeom>
                  </pic:spPr>
                </pic:pic>
              </a:graphicData>
            </a:graphic>
          </wp:anchor>
        </w:drawing>
      </w:r>
    </w:p>
    <w:p w14:paraId="69ACB3E8" w14:textId="77777777" w:rsidR="00622E61" w:rsidRDefault="00622E61">
      <w:pPr>
        <w:pStyle w:val="a3"/>
        <w:spacing w:before="1"/>
        <w:rPr>
          <w:color w:val="000000" w:themeColor="text1"/>
          <w:sz w:val="15"/>
        </w:rPr>
      </w:pPr>
    </w:p>
    <w:p w14:paraId="217EAA38" w14:textId="77777777" w:rsidR="00622E61" w:rsidRDefault="000647A7">
      <w:pPr>
        <w:pStyle w:val="a3"/>
        <w:ind w:firstLineChars="200" w:firstLine="504"/>
        <w:rPr>
          <w:color w:val="000000" w:themeColor="text1"/>
          <w:sz w:val="24"/>
        </w:rPr>
      </w:pPr>
      <w:r>
        <w:rPr>
          <w:color w:val="000000" w:themeColor="text1"/>
          <w:spacing w:val="6"/>
          <w:sz w:val="24"/>
        </w:rPr>
        <w:t>⑶ 应急救援</w:t>
      </w:r>
    </w:p>
    <w:p w14:paraId="1354DF24" w14:textId="77777777" w:rsidR="00622E61" w:rsidRDefault="000647A7">
      <w:pPr>
        <w:spacing w:line="360" w:lineRule="auto"/>
        <w:rPr>
          <w:rFonts w:ascii="宋体" w:cs="宋体"/>
          <w:color w:val="000000" w:themeColor="text1"/>
          <w:sz w:val="24"/>
          <w:szCs w:val="24"/>
        </w:rPr>
      </w:pPr>
      <w:r>
        <w:rPr>
          <w:noProof/>
          <w:color w:val="000000" w:themeColor="text1"/>
        </w:rPr>
        <w:drawing>
          <wp:anchor distT="0" distB="0" distL="0" distR="0" simplePos="0" relativeHeight="251669504" behindDoc="1" locked="0" layoutInCell="1" allowOverlap="1" wp14:anchorId="4667935E" wp14:editId="0E8D6993">
            <wp:simplePos x="0" y="0"/>
            <wp:positionH relativeFrom="page">
              <wp:posOffset>2897505</wp:posOffset>
            </wp:positionH>
            <wp:positionV relativeFrom="paragraph">
              <wp:posOffset>149225</wp:posOffset>
            </wp:positionV>
            <wp:extent cx="1851660" cy="155448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2" cstate="print"/>
                    <a:stretch>
                      <a:fillRect/>
                    </a:stretch>
                  </pic:blipFill>
                  <pic:spPr>
                    <a:xfrm>
                      <a:off x="0" y="0"/>
                      <a:ext cx="1851660" cy="1554480"/>
                    </a:xfrm>
                    <a:prstGeom prst="rect">
                      <a:avLst/>
                    </a:prstGeom>
                  </pic:spPr>
                </pic:pic>
              </a:graphicData>
            </a:graphic>
          </wp:anchor>
        </w:drawing>
      </w:r>
    </w:p>
    <w:p w14:paraId="3A0135C8" w14:textId="77777777" w:rsidR="00622E61" w:rsidRDefault="00622E61">
      <w:pPr>
        <w:spacing w:line="360" w:lineRule="auto"/>
        <w:rPr>
          <w:rFonts w:ascii="宋体" w:cs="宋体"/>
          <w:color w:val="000000" w:themeColor="text1"/>
          <w:sz w:val="24"/>
          <w:szCs w:val="24"/>
        </w:rPr>
      </w:pPr>
    </w:p>
    <w:p w14:paraId="5B78FAFE" w14:textId="77777777" w:rsidR="00622E61" w:rsidRDefault="00622E61">
      <w:pPr>
        <w:spacing w:line="360" w:lineRule="auto"/>
        <w:rPr>
          <w:rFonts w:ascii="宋体" w:cs="宋体"/>
          <w:color w:val="000000" w:themeColor="text1"/>
          <w:sz w:val="24"/>
          <w:szCs w:val="24"/>
        </w:rPr>
      </w:pPr>
    </w:p>
    <w:p w14:paraId="4B41CB19" w14:textId="77777777" w:rsidR="00622E61" w:rsidRDefault="00622E61">
      <w:pPr>
        <w:spacing w:line="360" w:lineRule="auto"/>
        <w:rPr>
          <w:rFonts w:ascii="宋体" w:cs="宋体"/>
          <w:color w:val="000000" w:themeColor="text1"/>
          <w:sz w:val="24"/>
          <w:szCs w:val="24"/>
        </w:rPr>
      </w:pPr>
    </w:p>
    <w:p w14:paraId="36195C58" w14:textId="77777777" w:rsidR="00622E61" w:rsidRDefault="00622E61">
      <w:pPr>
        <w:spacing w:line="360" w:lineRule="auto"/>
        <w:rPr>
          <w:rFonts w:ascii="宋体" w:cs="宋体"/>
          <w:color w:val="000000" w:themeColor="text1"/>
          <w:sz w:val="24"/>
          <w:szCs w:val="24"/>
        </w:rPr>
      </w:pPr>
    </w:p>
    <w:p w14:paraId="05F862C8" w14:textId="77777777" w:rsidR="00622E61" w:rsidRDefault="00622E61">
      <w:pPr>
        <w:spacing w:line="360" w:lineRule="auto"/>
        <w:rPr>
          <w:rFonts w:ascii="宋体" w:cs="宋体"/>
          <w:color w:val="000000" w:themeColor="text1"/>
          <w:sz w:val="24"/>
          <w:szCs w:val="24"/>
        </w:rPr>
      </w:pPr>
    </w:p>
    <w:p w14:paraId="24F238B9" w14:textId="77777777" w:rsidR="00622E61" w:rsidRDefault="00622E61">
      <w:pPr>
        <w:pStyle w:val="a3"/>
        <w:spacing w:before="44"/>
        <w:ind w:left="240"/>
        <w:rPr>
          <w:color w:val="000000" w:themeColor="text1"/>
        </w:rPr>
      </w:pPr>
    </w:p>
    <w:p w14:paraId="7B76CF2B" w14:textId="77777777" w:rsidR="00622E61" w:rsidRDefault="000647A7">
      <w:pPr>
        <w:pStyle w:val="a3"/>
        <w:spacing w:before="44"/>
        <w:ind w:left="240"/>
        <w:rPr>
          <w:color w:val="000000" w:themeColor="text1"/>
        </w:rPr>
      </w:pPr>
      <w:r>
        <w:rPr>
          <w:noProof/>
          <w:color w:val="000000" w:themeColor="text1"/>
        </w:rPr>
        <w:drawing>
          <wp:anchor distT="0" distB="0" distL="0" distR="0" simplePos="0" relativeHeight="251670528" behindDoc="0" locked="0" layoutInCell="1" allowOverlap="1" wp14:anchorId="6217D982" wp14:editId="48003767">
            <wp:simplePos x="0" y="0"/>
            <wp:positionH relativeFrom="page">
              <wp:posOffset>1181735</wp:posOffset>
            </wp:positionH>
            <wp:positionV relativeFrom="paragraph">
              <wp:posOffset>127000</wp:posOffset>
            </wp:positionV>
            <wp:extent cx="5218430" cy="146240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3" cstate="print"/>
                    <a:stretch>
                      <a:fillRect/>
                    </a:stretch>
                  </pic:blipFill>
                  <pic:spPr>
                    <a:xfrm>
                      <a:off x="0" y="0"/>
                      <a:ext cx="5218430" cy="1462405"/>
                    </a:xfrm>
                    <a:prstGeom prst="rect">
                      <a:avLst/>
                    </a:prstGeom>
                  </pic:spPr>
                </pic:pic>
              </a:graphicData>
            </a:graphic>
          </wp:anchor>
        </w:drawing>
      </w:r>
    </w:p>
    <w:p w14:paraId="17F6AD25" w14:textId="77777777" w:rsidR="00622E61" w:rsidRDefault="000647A7">
      <w:pPr>
        <w:pStyle w:val="a3"/>
        <w:spacing w:before="44"/>
        <w:ind w:firstLineChars="200" w:firstLine="480"/>
        <w:rPr>
          <w:color w:val="000000" w:themeColor="text1"/>
          <w:sz w:val="24"/>
        </w:rPr>
      </w:pPr>
      <w:r>
        <w:rPr>
          <w:noProof/>
          <w:color w:val="000000" w:themeColor="text1"/>
          <w:sz w:val="24"/>
        </w:rPr>
        <w:lastRenderedPageBreak/>
        <w:drawing>
          <wp:anchor distT="0" distB="0" distL="0" distR="0" simplePos="0" relativeHeight="251671552" behindDoc="0" locked="0" layoutInCell="1" allowOverlap="1" wp14:anchorId="4B5A48D4" wp14:editId="61A8C1C2">
            <wp:simplePos x="0" y="0"/>
            <wp:positionH relativeFrom="page">
              <wp:posOffset>1264285</wp:posOffset>
            </wp:positionH>
            <wp:positionV relativeFrom="paragraph">
              <wp:posOffset>397510</wp:posOffset>
            </wp:positionV>
            <wp:extent cx="4995545" cy="3515995"/>
            <wp:effectExtent l="0" t="0" r="0" b="0"/>
            <wp:wrapTopAndBottom/>
            <wp:docPr id="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a:picLocks noChangeAspect="1"/>
                    </pic:cNvPicPr>
                  </pic:nvPicPr>
                  <pic:blipFill>
                    <a:blip r:embed="rId24" cstate="print"/>
                    <a:stretch>
                      <a:fillRect/>
                    </a:stretch>
                  </pic:blipFill>
                  <pic:spPr>
                    <a:xfrm>
                      <a:off x="0" y="0"/>
                      <a:ext cx="4995650" cy="3516249"/>
                    </a:xfrm>
                    <a:prstGeom prst="rect">
                      <a:avLst/>
                    </a:prstGeom>
                  </pic:spPr>
                </pic:pic>
              </a:graphicData>
            </a:graphic>
          </wp:anchor>
        </w:drawing>
      </w:r>
      <w:r>
        <w:rPr>
          <w:color w:val="000000" w:themeColor="text1"/>
          <w:sz w:val="24"/>
        </w:rPr>
        <w:t>⑷ 建设核电站</w:t>
      </w:r>
    </w:p>
    <w:p w14:paraId="6D5D161E" w14:textId="77777777" w:rsidR="00622E61" w:rsidRDefault="00622E61">
      <w:pPr>
        <w:pStyle w:val="a3"/>
        <w:spacing w:before="117" w:after="109"/>
        <w:rPr>
          <w:color w:val="000000" w:themeColor="text1"/>
        </w:rPr>
      </w:pPr>
    </w:p>
    <w:p w14:paraId="27266726" w14:textId="77777777" w:rsidR="00622E61" w:rsidRDefault="00622E61">
      <w:pPr>
        <w:pStyle w:val="a3"/>
        <w:spacing w:before="117" w:after="109"/>
        <w:ind w:firstLineChars="200" w:firstLine="480"/>
        <w:rPr>
          <w:color w:val="000000" w:themeColor="text1"/>
          <w:sz w:val="24"/>
        </w:rPr>
      </w:pPr>
    </w:p>
    <w:p w14:paraId="074FE62A" w14:textId="77777777" w:rsidR="00622E61" w:rsidRDefault="000647A7">
      <w:pPr>
        <w:pStyle w:val="a3"/>
        <w:spacing w:before="117" w:after="109"/>
        <w:ind w:firstLineChars="200" w:firstLine="480"/>
        <w:rPr>
          <w:color w:val="000000" w:themeColor="text1"/>
          <w:sz w:val="24"/>
        </w:rPr>
      </w:pPr>
      <w:r>
        <w:rPr>
          <w:color w:val="000000" w:themeColor="text1"/>
          <w:sz w:val="24"/>
        </w:rPr>
        <w:t>⑸ 线上教学</w:t>
      </w:r>
    </w:p>
    <w:p w14:paraId="1F3D8611" w14:textId="77777777" w:rsidR="00622E61" w:rsidRDefault="000647A7">
      <w:pPr>
        <w:spacing w:line="360" w:lineRule="auto"/>
        <w:jc w:val="center"/>
        <w:rPr>
          <w:rFonts w:ascii="宋体" w:cs="宋体"/>
          <w:color w:val="000000" w:themeColor="text1"/>
          <w:sz w:val="24"/>
          <w:szCs w:val="24"/>
        </w:rPr>
      </w:pPr>
      <w:r>
        <w:rPr>
          <w:noProof/>
          <w:color w:val="000000" w:themeColor="text1"/>
          <w:sz w:val="20"/>
        </w:rPr>
        <w:drawing>
          <wp:inline distT="0" distB="0" distL="0" distR="0" wp14:anchorId="221E1A07" wp14:editId="77D93D41">
            <wp:extent cx="4824095" cy="335280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5" cstate="print"/>
                    <a:stretch>
                      <a:fillRect/>
                    </a:stretch>
                  </pic:blipFill>
                  <pic:spPr>
                    <a:xfrm>
                      <a:off x="0" y="0"/>
                      <a:ext cx="4824359" cy="3352800"/>
                    </a:xfrm>
                    <a:prstGeom prst="rect">
                      <a:avLst/>
                    </a:prstGeom>
                  </pic:spPr>
                </pic:pic>
              </a:graphicData>
            </a:graphic>
          </wp:inline>
        </w:drawing>
      </w:r>
    </w:p>
    <w:p w14:paraId="164D057B" w14:textId="77777777" w:rsidR="00622E61" w:rsidRDefault="00622E61">
      <w:pPr>
        <w:pStyle w:val="a3"/>
        <w:spacing w:before="181"/>
        <w:ind w:firstLineChars="200" w:firstLine="420"/>
        <w:rPr>
          <w:color w:val="000000" w:themeColor="text1"/>
        </w:rPr>
      </w:pPr>
    </w:p>
    <w:sectPr w:rsidR="00622E61">
      <w:footerReference w:type="even" r:id="rId26"/>
      <w:footerReference w:type="default" r:id="rId27"/>
      <w:pgSz w:w="11906" w:h="16838"/>
      <w:pgMar w:top="1440" w:right="1803" w:bottom="1440" w:left="180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6AA05" w14:textId="77777777" w:rsidR="00153796" w:rsidRDefault="00153796">
      <w:r>
        <w:separator/>
      </w:r>
    </w:p>
  </w:endnote>
  <w:endnote w:type="continuationSeparator" w:id="0">
    <w:p w14:paraId="0EDD0CDC" w14:textId="77777777" w:rsidR="00153796" w:rsidRDefault="0015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u揰...">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4E0AB" w14:textId="77777777" w:rsidR="00622E61" w:rsidRDefault="000647A7">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9FBFB02" w14:textId="77777777" w:rsidR="00622E61" w:rsidRDefault="00622E6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3B6CF" w14:textId="77777777" w:rsidR="00622E61" w:rsidRDefault="00622E6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A6023" w14:textId="77777777" w:rsidR="00153796" w:rsidRDefault="00153796">
      <w:r>
        <w:separator/>
      </w:r>
    </w:p>
  </w:footnote>
  <w:footnote w:type="continuationSeparator" w:id="0">
    <w:p w14:paraId="347DEEEE" w14:textId="77777777" w:rsidR="00153796" w:rsidRDefault="00153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3235"/>
    <w:rsid w:val="00000537"/>
    <w:rsid w:val="000047C7"/>
    <w:rsid w:val="00007266"/>
    <w:rsid w:val="0001028F"/>
    <w:rsid w:val="00012141"/>
    <w:rsid w:val="00017D73"/>
    <w:rsid w:val="0002082B"/>
    <w:rsid w:val="00022795"/>
    <w:rsid w:val="000234DF"/>
    <w:rsid w:val="00025393"/>
    <w:rsid w:val="00026D0B"/>
    <w:rsid w:val="000311B0"/>
    <w:rsid w:val="00033011"/>
    <w:rsid w:val="000334D2"/>
    <w:rsid w:val="0004179B"/>
    <w:rsid w:val="00042232"/>
    <w:rsid w:val="0004374D"/>
    <w:rsid w:val="00043D7D"/>
    <w:rsid w:val="00045A3A"/>
    <w:rsid w:val="00046C64"/>
    <w:rsid w:val="00055B66"/>
    <w:rsid w:val="00057F0F"/>
    <w:rsid w:val="00062B74"/>
    <w:rsid w:val="00063DF0"/>
    <w:rsid w:val="000647A7"/>
    <w:rsid w:val="00072F3C"/>
    <w:rsid w:val="00073C69"/>
    <w:rsid w:val="00085A0E"/>
    <w:rsid w:val="0009465B"/>
    <w:rsid w:val="00096645"/>
    <w:rsid w:val="000A0037"/>
    <w:rsid w:val="000A1C95"/>
    <w:rsid w:val="000A722D"/>
    <w:rsid w:val="000B265A"/>
    <w:rsid w:val="000B3823"/>
    <w:rsid w:val="000B39C6"/>
    <w:rsid w:val="000B4C2C"/>
    <w:rsid w:val="000B53F6"/>
    <w:rsid w:val="000B5F84"/>
    <w:rsid w:val="000C0A79"/>
    <w:rsid w:val="000C52FF"/>
    <w:rsid w:val="000D384A"/>
    <w:rsid w:val="000D41DD"/>
    <w:rsid w:val="000D5BAB"/>
    <w:rsid w:val="000D7EA1"/>
    <w:rsid w:val="000E04E9"/>
    <w:rsid w:val="000E0CBA"/>
    <w:rsid w:val="000F5C62"/>
    <w:rsid w:val="0010798B"/>
    <w:rsid w:val="00111745"/>
    <w:rsid w:val="00116FDB"/>
    <w:rsid w:val="00121C6F"/>
    <w:rsid w:val="001341BB"/>
    <w:rsid w:val="001361FF"/>
    <w:rsid w:val="001379D5"/>
    <w:rsid w:val="001401FD"/>
    <w:rsid w:val="0014630E"/>
    <w:rsid w:val="001470AF"/>
    <w:rsid w:val="0015138C"/>
    <w:rsid w:val="001527FF"/>
    <w:rsid w:val="00153796"/>
    <w:rsid w:val="00153D5C"/>
    <w:rsid w:val="00157ADF"/>
    <w:rsid w:val="00166366"/>
    <w:rsid w:val="00170535"/>
    <w:rsid w:val="00175F00"/>
    <w:rsid w:val="00180CC0"/>
    <w:rsid w:val="00186552"/>
    <w:rsid w:val="0019304E"/>
    <w:rsid w:val="001A2F31"/>
    <w:rsid w:val="001A3A59"/>
    <w:rsid w:val="001A42E1"/>
    <w:rsid w:val="001A5DEA"/>
    <w:rsid w:val="001A76D3"/>
    <w:rsid w:val="001B509C"/>
    <w:rsid w:val="001C50D0"/>
    <w:rsid w:val="001C601D"/>
    <w:rsid w:val="001C7AF4"/>
    <w:rsid w:val="001C7BBD"/>
    <w:rsid w:val="001C7D17"/>
    <w:rsid w:val="001E0B85"/>
    <w:rsid w:val="001E11E9"/>
    <w:rsid w:val="001E2E2F"/>
    <w:rsid w:val="001E5559"/>
    <w:rsid w:val="001F5EA8"/>
    <w:rsid w:val="00211859"/>
    <w:rsid w:val="00220A9D"/>
    <w:rsid w:val="00223199"/>
    <w:rsid w:val="0022483C"/>
    <w:rsid w:val="002261E2"/>
    <w:rsid w:val="00230077"/>
    <w:rsid w:val="002304D5"/>
    <w:rsid w:val="00230773"/>
    <w:rsid w:val="002316D5"/>
    <w:rsid w:val="002346B8"/>
    <w:rsid w:val="0024038C"/>
    <w:rsid w:val="00246045"/>
    <w:rsid w:val="00256FF7"/>
    <w:rsid w:val="00262FD3"/>
    <w:rsid w:val="00264694"/>
    <w:rsid w:val="00267E4B"/>
    <w:rsid w:val="00275307"/>
    <w:rsid w:val="00275A99"/>
    <w:rsid w:val="00277058"/>
    <w:rsid w:val="002778CD"/>
    <w:rsid w:val="002858C6"/>
    <w:rsid w:val="00287CC1"/>
    <w:rsid w:val="00290724"/>
    <w:rsid w:val="00292451"/>
    <w:rsid w:val="00292F4A"/>
    <w:rsid w:val="00293122"/>
    <w:rsid w:val="00293B40"/>
    <w:rsid w:val="00294850"/>
    <w:rsid w:val="002948AE"/>
    <w:rsid w:val="002A25E1"/>
    <w:rsid w:val="002B1391"/>
    <w:rsid w:val="002B4798"/>
    <w:rsid w:val="002B6AC0"/>
    <w:rsid w:val="002B745B"/>
    <w:rsid w:val="002C2C38"/>
    <w:rsid w:val="002C3A01"/>
    <w:rsid w:val="002C496F"/>
    <w:rsid w:val="002C6917"/>
    <w:rsid w:val="002D3A88"/>
    <w:rsid w:val="002D6957"/>
    <w:rsid w:val="002E0913"/>
    <w:rsid w:val="002E3601"/>
    <w:rsid w:val="002E42A3"/>
    <w:rsid w:val="00301787"/>
    <w:rsid w:val="00302C2D"/>
    <w:rsid w:val="003032B9"/>
    <w:rsid w:val="003058DE"/>
    <w:rsid w:val="003220AC"/>
    <w:rsid w:val="00322624"/>
    <w:rsid w:val="003238BD"/>
    <w:rsid w:val="00325B03"/>
    <w:rsid w:val="00325C59"/>
    <w:rsid w:val="00331A93"/>
    <w:rsid w:val="00331FE7"/>
    <w:rsid w:val="00333B38"/>
    <w:rsid w:val="00337837"/>
    <w:rsid w:val="00346895"/>
    <w:rsid w:val="00352B68"/>
    <w:rsid w:val="003571CE"/>
    <w:rsid w:val="00372D79"/>
    <w:rsid w:val="00375B1D"/>
    <w:rsid w:val="0038227C"/>
    <w:rsid w:val="0038582B"/>
    <w:rsid w:val="003957DB"/>
    <w:rsid w:val="003B777B"/>
    <w:rsid w:val="003C2138"/>
    <w:rsid w:val="003C3A6E"/>
    <w:rsid w:val="003C5AEB"/>
    <w:rsid w:val="003D1E99"/>
    <w:rsid w:val="003D3C02"/>
    <w:rsid w:val="003D4A2D"/>
    <w:rsid w:val="003D6879"/>
    <w:rsid w:val="003D6C66"/>
    <w:rsid w:val="003E224C"/>
    <w:rsid w:val="003E48F5"/>
    <w:rsid w:val="003F0E9D"/>
    <w:rsid w:val="003F2DD0"/>
    <w:rsid w:val="004003DF"/>
    <w:rsid w:val="0040472A"/>
    <w:rsid w:val="004047B0"/>
    <w:rsid w:val="00404C79"/>
    <w:rsid w:val="00411C3B"/>
    <w:rsid w:val="004128AD"/>
    <w:rsid w:val="004145E5"/>
    <w:rsid w:val="00425E8A"/>
    <w:rsid w:val="004356EF"/>
    <w:rsid w:val="00457372"/>
    <w:rsid w:val="0046682B"/>
    <w:rsid w:val="00466FE0"/>
    <w:rsid w:val="00467726"/>
    <w:rsid w:val="004718BD"/>
    <w:rsid w:val="00477AE8"/>
    <w:rsid w:val="0048610F"/>
    <w:rsid w:val="00491B57"/>
    <w:rsid w:val="00492BF9"/>
    <w:rsid w:val="00497E3D"/>
    <w:rsid w:val="004B2DEF"/>
    <w:rsid w:val="004B54D8"/>
    <w:rsid w:val="004C7B3B"/>
    <w:rsid w:val="004D2724"/>
    <w:rsid w:val="004D4334"/>
    <w:rsid w:val="004D7C90"/>
    <w:rsid w:val="004E0AF7"/>
    <w:rsid w:val="004E1042"/>
    <w:rsid w:val="004E5869"/>
    <w:rsid w:val="004E6F8C"/>
    <w:rsid w:val="004F3835"/>
    <w:rsid w:val="00510FE6"/>
    <w:rsid w:val="0052482F"/>
    <w:rsid w:val="00524E52"/>
    <w:rsid w:val="00536DA3"/>
    <w:rsid w:val="005441DD"/>
    <w:rsid w:val="005448C4"/>
    <w:rsid w:val="00546238"/>
    <w:rsid w:val="00553292"/>
    <w:rsid w:val="005578A6"/>
    <w:rsid w:val="005717F4"/>
    <w:rsid w:val="005723AD"/>
    <w:rsid w:val="00576A8D"/>
    <w:rsid w:val="005A4B79"/>
    <w:rsid w:val="005B1711"/>
    <w:rsid w:val="005C07A5"/>
    <w:rsid w:val="005C47D2"/>
    <w:rsid w:val="005C5D90"/>
    <w:rsid w:val="005D1886"/>
    <w:rsid w:val="005E7FF7"/>
    <w:rsid w:val="005F070E"/>
    <w:rsid w:val="005F3169"/>
    <w:rsid w:val="00603092"/>
    <w:rsid w:val="006064F3"/>
    <w:rsid w:val="006115EA"/>
    <w:rsid w:val="00622E61"/>
    <w:rsid w:val="00624CFA"/>
    <w:rsid w:val="00634510"/>
    <w:rsid w:val="00642D7F"/>
    <w:rsid w:val="00644BF3"/>
    <w:rsid w:val="00646800"/>
    <w:rsid w:val="006474DD"/>
    <w:rsid w:val="0064762A"/>
    <w:rsid w:val="00647EFA"/>
    <w:rsid w:val="0065047C"/>
    <w:rsid w:val="00652CC1"/>
    <w:rsid w:val="006631B5"/>
    <w:rsid w:val="00664085"/>
    <w:rsid w:val="006656DF"/>
    <w:rsid w:val="006735A8"/>
    <w:rsid w:val="00675289"/>
    <w:rsid w:val="00675BA0"/>
    <w:rsid w:val="0068131D"/>
    <w:rsid w:val="0068266C"/>
    <w:rsid w:val="00690420"/>
    <w:rsid w:val="006941E4"/>
    <w:rsid w:val="00694E0F"/>
    <w:rsid w:val="00695934"/>
    <w:rsid w:val="006A24F4"/>
    <w:rsid w:val="006A3FAF"/>
    <w:rsid w:val="006A6060"/>
    <w:rsid w:val="006A6BA7"/>
    <w:rsid w:val="006A6E78"/>
    <w:rsid w:val="006B3083"/>
    <w:rsid w:val="006B414E"/>
    <w:rsid w:val="006B4CFD"/>
    <w:rsid w:val="006B702E"/>
    <w:rsid w:val="006C3235"/>
    <w:rsid w:val="006D0DF6"/>
    <w:rsid w:val="006D2C9D"/>
    <w:rsid w:val="006E0585"/>
    <w:rsid w:val="006F44A6"/>
    <w:rsid w:val="006F6389"/>
    <w:rsid w:val="006F6436"/>
    <w:rsid w:val="00702D28"/>
    <w:rsid w:val="00703F01"/>
    <w:rsid w:val="00707E76"/>
    <w:rsid w:val="007126A1"/>
    <w:rsid w:val="0071599B"/>
    <w:rsid w:val="00716CA2"/>
    <w:rsid w:val="007216C9"/>
    <w:rsid w:val="00734F60"/>
    <w:rsid w:val="00746CB4"/>
    <w:rsid w:val="007523A5"/>
    <w:rsid w:val="0075525C"/>
    <w:rsid w:val="00762E35"/>
    <w:rsid w:val="0076343B"/>
    <w:rsid w:val="00764E26"/>
    <w:rsid w:val="0077173C"/>
    <w:rsid w:val="00771FCE"/>
    <w:rsid w:val="00772917"/>
    <w:rsid w:val="007730C3"/>
    <w:rsid w:val="007753CD"/>
    <w:rsid w:val="00790104"/>
    <w:rsid w:val="0079017A"/>
    <w:rsid w:val="007A1A8A"/>
    <w:rsid w:val="007A2B60"/>
    <w:rsid w:val="007A388A"/>
    <w:rsid w:val="007A6AA9"/>
    <w:rsid w:val="007A78F6"/>
    <w:rsid w:val="007B2847"/>
    <w:rsid w:val="007B6133"/>
    <w:rsid w:val="007B7513"/>
    <w:rsid w:val="007C11E8"/>
    <w:rsid w:val="007C5983"/>
    <w:rsid w:val="007D4521"/>
    <w:rsid w:val="007D7554"/>
    <w:rsid w:val="007F3998"/>
    <w:rsid w:val="007F610D"/>
    <w:rsid w:val="007F7925"/>
    <w:rsid w:val="00810DF9"/>
    <w:rsid w:val="00817162"/>
    <w:rsid w:val="00820E4C"/>
    <w:rsid w:val="0082425D"/>
    <w:rsid w:val="00827311"/>
    <w:rsid w:val="00830041"/>
    <w:rsid w:val="008308AB"/>
    <w:rsid w:val="00834B82"/>
    <w:rsid w:val="008425C6"/>
    <w:rsid w:val="0084390B"/>
    <w:rsid w:val="0085300C"/>
    <w:rsid w:val="008533EE"/>
    <w:rsid w:val="008644D9"/>
    <w:rsid w:val="008661E7"/>
    <w:rsid w:val="008732DE"/>
    <w:rsid w:val="008741EE"/>
    <w:rsid w:val="008840AC"/>
    <w:rsid w:val="008955CB"/>
    <w:rsid w:val="008A3D14"/>
    <w:rsid w:val="008B04E0"/>
    <w:rsid w:val="008B37A8"/>
    <w:rsid w:val="008B59D6"/>
    <w:rsid w:val="008B79F6"/>
    <w:rsid w:val="008C3327"/>
    <w:rsid w:val="008C379D"/>
    <w:rsid w:val="008E54D1"/>
    <w:rsid w:val="008F3AB2"/>
    <w:rsid w:val="008F3F7F"/>
    <w:rsid w:val="008F48F2"/>
    <w:rsid w:val="008F76A8"/>
    <w:rsid w:val="0090041C"/>
    <w:rsid w:val="0091065B"/>
    <w:rsid w:val="00915EAF"/>
    <w:rsid w:val="00916121"/>
    <w:rsid w:val="00920621"/>
    <w:rsid w:val="0092077B"/>
    <w:rsid w:val="009248B1"/>
    <w:rsid w:val="00924F71"/>
    <w:rsid w:val="0092653A"/>
    <w:rsid w:val="009273C5"/>
    <w:rsid w:val="009356B2"/>
    <w:rsid w:val="00946C23"/>
    <w:rsid w:val="00960763"/>
    <w:rsid w:val="009621D6"/>
    <w:rsid w:val="009643B6"/>
    <w:rsid w:val="009722E8"/>
    <w:rsid w:val="00976A98"/>
    <w:rsid w:val="00986653"/>
    <w:rsid w:val="009A00C4"/>
    <w:rsid w:val="009A62C4"/>
    <w:rsid w:val="009B0ECF"/>
    <w:rsid w:val="009B5054"/>
    <w:rsid w:val="009D2AD0"/>
    <w:rsid w:val="009D2ED9"/>
    <w:rsid w:val="009D7718"/>
    <w:rsid w:val="009E415F"/>
    <w:rsid w:val="009E42F0"/>
    <w:rsid w:val="009E7E86"/>
    <w:rsid w:val="009F732A"/>
    <w:rsid w:val="00A033DB"/>
    <w:rsid w:val="00A03A43"/>
    <w:rsid w:val="00A069E1"/>
    <w:rsid w:val="00A15326"/>
    <w:rsid w:val="00A24099"/>
    <w:rsid w:val="00A24521"/>
    <w:rsid w:val="00A24F27"/>
    <w:rsid w:val="00A27C34"/>
    <w:rsid w:val="00A308A1"/>
    <w:rsid w:val="00A31006"/>
    <w:rsid w:val="00A3108F"/>
    <w:rsid w:val="00A31E0C"/>
    <w:rsid w:val="00A34489"/>
    <w:rsid w:val="00A35FC4"/>
    <w:rsid w:val="00A431F7"/>
    <w:rsid w:val="00A44D90"/>
    <w:rsid w:val="00A4630D"/>
    <w:rsid w:val="00A53359"/>
    <w:rsid w:val="00A559C0"/>
    <w:rsid w:val="00A56347"/>
    <w:rsid w:val="00A60564"/>
    <w:rsid w:val="00A61DD1"/>
    <w:rsid w:val="00A67CDF"/>
    <w:rsid w:val="00A80588"/>
    <w:rsid w:val="00A82862"/>
    <w:rsid w:val="00A87921"/>
    <w:rsid w:val="00A91E3F"/>
    <w:rsid w:val="00A9538B"/>
    <w:rsid w:val="00A957EC"/>
    <w:rsid w:val="00A97ABA"/>
    <w:rsid w:val="00AA0166"/>
    <w:rsid w:val="00AA3384"/>
    <w:rsid w:val="00AB1CC2"/>
    <w:rsid w:val="00AB5B91"/>
    <w:rsid w:val="00AB7A96"/>
    <w:rsid w:val="00AD101D"/>
    <w:rsid w:val="00AD6A28"/>
    <w:rsid w:val="00AE42C1"/>
    <w:rsid w:val="00AE43E4"/>
    <w:rsid w:val="00AE5FED"/>
    <w:rsid w:val="00AF27D2"/>
    <w:rsid w:val="00B0558B"/>
    <w:rsid w:val="00B07D0A"/>
    <w:rsid w:val="00B15D56"/>
    <w:rsid w:val="00B26E93"/>
    <w:rsid w:val="00B33E60"/>
    <w:rsid w:val="00B406D0"/>
    <w:rsid w:val="00B45AE9"/>
    <w:rsid w:val="00B5601C"/>
    <w:rsid w:val="00B612DA"/>
    <w:rsid w:val="00B63D5F"/>
    <w:rsid w:val="00B7434E"/>
    <w:rsid w:val="00B7749F"/>
    <w:rsid w:val="00B828B7"/>
    <w:rsid w:val="00B87328"/>
    <w:rsid w:val="00B8755C"/>
    <w:rsid w:val="00B95988"/>
    <w:rsid w:val="00BA1A98"/>
    <w:rsid w:val="00BA396B"/>
    <w:rsid w:val="00BA522D"/>
    <w:rsid w:val="00BA6227"/>
    <w:rsid w:val="00BA72D0"/>
    <w:rsid w:val="00BA73D2"/>
    <w:rsid w:val="00BB25DC"/>
    <w:rsid w:val="00BB5997"/>
    <w:rsid w:val="00BB7448"/>
    <w:rsid w:val="00BB7DF4"/>
    <w:rsid w:val="00BC5985"/>
    <w:rsid w:val="00BD4DE3"/>
    <w:rsid w:val="00BD55D9"/>
    <w:rsid w:val="00BD5AB3"/>
    <w:rsid w:val="00BE6CDE"/>
    <w:rsid w:val="00C00823"/>
    <w:rsid w:val="00C0740B"/>
    <w:rsid w:val="00C07487"/>
    <w:rsid w:val="00C10870"/>
    <w:rsid w:val="00C14984"/>
    <w:rsid w:val="00C150AE"/>
    <w:rsid w:val="00C1779F"/>
    <w:rsid w:val="00C23677"/>
    <w:rsid w:val="00C25AD9"/>
    <w:rsid w:val="00C272ED"/>
    <w:rsid w:val="00C32DEB"/>
    <w:rsid w:val="00C35E0F"/>
    <w:rsid w:val="00C514CC"/>
    <w:rsid w:val="00C52122"/>
    <w:rsid w:val="00C56427"/>
    <w:rsid w:val="00C574F8"/>
    <w:rsid w:val="00C644BF"/>
    <w:rsid w:val="00C646DA"/>
    <w:rsid w:val="00C73E0F"/>
    <w:rsid w:val="00C74C7A"/>
    <w:rsid w:val="00C77641"/>
    <w:rsid w:val="00C81739"/>
    <w:rsid w:val="00C83C11"/>
    <w:rsid w:val="00C90C6B"/>
    <w:rsid w:val="00C92B56"/>
    <w:rsid w:val="00C92CE8"/>
    <w:rsid w:val="00C92D0E"/>
    <w:rsid w:val="00C93FBC"/>
    <w:rsid w:val="00C95105"/>
    <w:rsid w:val="00C96765"/>
    <w:rsid w:val="00CB271D"/>
    <w:rsid w:val="00CC5734"/>
    <w:rsid w:val="00CC6148"/>
    <w:rsid w:val="00CC6EBC"/>
    <w:rsid w:val="00CC797F"/>
    <w:rsid w:val="00CD321A"/>
    <w:rsid w:val="00CD54B9"/>
    <w:rsid w:val="00CE1A7F"/>
    <w:rsid w:val="00CE2466"/>
    <w:rsid w:val="00CE2D23"/>
    <w:rsid w:val="00CE3242"/>
    <w:rsid w:val="00CE374C"/>
    <w:rsid w:val="00CF5864"/>
    <w:rsid w:val="00D00752"/>
    <w:rsid w:val="00D10C51"/>
    <w:rsid w:val="00D135BF"/>
    <w:rsid w:val="00D14AC9"/>
    <w:rsid w:val="00D227F6"/>
    <w:rsid w:val="00D23F0D"/>
    <w:rsid w:val="00D27060"/>
    <w:rsid w:val="00D311CF"/>
    <w:rsid w:val="00D31347"/>
    <w:rsid w:val="00D433B3"/>
    <w:rsid w:val="00D438CF"/>
    <w:rsid w:val="00D52612"/>
    <w:rsid w:val="00D54BFF"/>
    <w:rsid w:val="00D64168"/>
    <w:rsid w:val="00D7177E"/>
    <w:rsid w:val="00D819EA"/>
    <w:rsid w:val="00D90113"/>
    <w:rsid w:val="00DA1071"/>
    <w:rsid w:val="00DB0C74"/>
    <w:rsid w:val="00DB2BC3"/>
    <w:rsid w:val="00DB4515"/>
    <w:rsid w:val="00DB6800"/>
    <w:rsid w:val="00DC4002"/>
    <w:rsid w:val="00DE132F"/>
    <w:rsid w:val="00DE150D"/>
    <w:rsid w:val="00DE68B8"/>
    <w:rsid w:val="00DF1A09"/>
    <w:rsid w:val="00DF5A52"/>
    <w:rsid w:val="00DF5E9E"/>
    <w:rsid w:val="00DF6734"/>
    <w:rsid w:val="00DF7B99"/>
    <w:rsid w:val="00E00608"/>
    <w:rsid w:val="00E04A03"/>
    <w:rsid w:val="00E10C33"/>
    <w:rsid w:val="00E14468"/>
    <w:rsid w:val="00E173A0"/>
    <w:rsid w:val="00E259C4"/>
    <w:rsid w:val="00E36E89"/>
    <w:rsid w:val="00E40BD7"/>
    <w:rsid w:val="00E501E5"/>
    <w:rsid w:val="00E55091"/>
    <w:rsid w:val="00E55904"/>
    <w:rsid w:val="00E5695C"/>
    <w:rsid w:val="00E57EBE"/>
    <w:rsid w:val="00E72F7D"/>
    <w:rsid w:val="00E76372"/>
    <w:rsid w:val="00E77847"/>
    <w:rsid w:val="00E80E0C"/>
    <w:rsid w:val="00E8460E"/>
    <w:rsid w:val="00E876B2"/>
    <w:rsid w:val="00E87E5C"/>
    <w:rsid w:val="00E9012A"/>
    <w:rsid w:val="00E91A71"/>
    <w:rsid w:val="00E92C7F"/>
    <w:rsid w:val="00E92F08"/>
    <w:rsid w:val="00E97437"/>
    <w:rsid w:val="00EA0E37"/>
    <w:rsid w:val="00EA5151"/>
    <w:rsid w:val="00EA6FE7"/>
    <w:rsid w:val="00EB00F5"/>
    <w:rsid w:val="00EB021E"/>
    <w:rsid w:val="00EB5F27"/>
    <w:rsid w:val="00EB6467"/>
    <w:rsid w:val="00EB698B"/>
    <w:rsid w:val="00ED215C"/>
    <w:rsid w:val="00ED2B31"/>
    <w:rsid w:val="00ED4FE6"/>
    <w:rsid w:val="00EE02B4"/>
    <w:rsid w:val="00EE1E90"/>
    <w:rsid w:val="00EF10A9"/>
    <w:rsid w:val="00EF340E"/>
    <w:rsid w:val="00EF354D"/>
    <w:rsid w:val="00EF5BDB"/>
    <w:rsid w:val="00F01F99"/>
    <w:rsid w:val="00F0234C"/>
    <w:rsid w:val="00F03800"/>
    <w:rsid w:val="00F03CD8"/>
    <w:rsid w:val="00F05CDC"/>
    <w:rsid w:val="00F326E3"/>
    <w:rsid w:val="00F40222"/>
    <w:rsid w:val="00F40B72"/>
    <w:rsid w:val="00F40CCA"/>
    <w:rsid w:val="00F46497"/>
    <w:rsid w:val="00F473C8"/>
    <w:rsid w:val="00F5230B"/>
    <w:rsid w:val="00F630BF"/>
    <w:rsid w:val="00F72A9F"/>
    <w:rsid w:val="00F74980"/>
    <w:rsid w:val="00F7636E"/>
    <w:rsid w:val="00F80AC7"/>
    <w:rsid w:val="00F81218"/>
    <w:rsid w:val="00F818D2"/>
    <w:rsid w:val="00F84C36"/>
    <w:rsid w:val="00F85E2B"/>
    <w:rsid w:val="00F87887"/>
    <w:rsid w:val="00F95888"/>
    <w:rsid w:val="00FA04A1"/>
    <w:rsid w:val="00FB14B7"/>
    <w:rsid w:val="00FB6082"/>
    <w:rsid w:val="00FB69E9"/>
    <w:rsid w:val="00FB6A1D"/>
    <w:rsid w:val="00FC4069"/>
    <w:rsid w:val="00FD03FA"/>
    <w:rsid w:val="00FD0FCE"/>
    <w:rsid w:val="00FD4FAC"/>
    <w:rsid w:val="00FD68C2"/>
    <w:rsid w:val="00FE12BF"/>
    <w:rsid w:val="00FF27E6"/>
    <w:rsid w:val="083C5628"/>
    <w:rsid w:val="1095433B"/>
    <w:rsid w:val="12FF5A06"/>
    <w:rsid w:val="18E859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28AE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1"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page number" w:semiHidden="0" w:unhideWhenUsed="0"/>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Date"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1"/>
    <w:qFormat/>
    <w:locked/>
    <w:pPr>
      <w:autoSpaceDE w:val="0"/>
      <w:autoSpaceDN w:val="0"/>
      <w:ind w:left="480" w:hanging="241"/>
      <w:jc w:val="left"/>
      <w:outlineLvl w:val="0"/>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jc w:val="left"/>
    </w:pPr>
    <w:rPr>
      <w:rFonts w:ascii="宋体" w:hAnsi="宋体" w:cs="宋体"/>
      <w:kern w:val="0"/>
      <w:szCs w:val="21"/>
    </w:rPr>
  </w:style>
  <w:style w:type="paragraph" w:styleId="a4">
    <w:name w:val="Date"/>
    <w:basedOn w:val="a"/>
    <w:next w:val="a"/>
    <w:link w:val="Char0"/>
    <w:uiPriority w:val="99"/>
    <w:semiHidden/>
    <w:qFormat/>
    <w:pPr>
      <w:ind w:leftChars="2500" w:left="100"/>
    </w:pPr>
    <w:rPr>
      <w:kern w:val="0"/>
      <w:sz w:val="20"/>
      <w:szCs w:val="20"/>
    </w:rPr>
  </w:style>
  <w:style w:type="paragraph" w:styleId="a5">
    <w:name w:val="Balloon Text"/>
    <w:basedOn w:val="a"/>
    <w:link w:val="Char1"/>
    <w:uiPriority w:val="99"/>
    <w:semiHidden/>
    <w:qFormat/>
    <w:rPr>
      <w:kern w:val="0"/>
      <w:sz w:val="18"/>
      <w:szCs w:val="18"/>
    </w:rPr>
  </w:style>
  <w:style w:type="paragraph" w:styleId="a6">
    <w:name w:val="footer"/>
    <w:basedOn w:val="a"/>
    <w:link w:val="Char2"/>
    <w:uiPriority w:val="99"/>
    <w:semiHidden/>
    <w:qFormat/>
    <w:pPr>
      <w:tabs>
        <w:tab w:val="center" w:pos="4153"/>
        <w:tab w:val="right" w:pos="8306"/>
      </w:tabs>
      <w:snapToGrid w:val="0"/>
      <w:jc w:val="left"/>
    </w:pPr>
    <w:rPr>
      <w:kern w:val="0"/>
      <w:sz w:val="18"/>
      <w:szCs w:val="18"/>
    </w:rPr>
  </w:style>
  <w:style w:type="paragraph" w:styleId="a7">
    <w:name w:val="header"/>
    <w:basedOn w:val="a"/>
    <w:link w:val="Char3"/>
    <w:uiPriority w:val="99"/>
    <w:semiHidden/>
    <w:qFormat/>
    <w:pPr>
      <w:pBdr>
        <w:bottom w:val="single" w:sz="6" w:space="1" w:color="auto"/>
      </w:pBdr>
      <w:tabs>
        <w:tab w:val="center" w:pos="4153"/>
        <w:tab w:val="right" w:pos="8306"/>
      </w:tabs>
      <w:snapToGrid w:val="0"/>
      <w:jc w:val="center"/>
    </w:pPr>
    <w:rPr>
      <w:kern w:val="0"/>
      <w:sz w:val="18"/>
      <w:szCs w:val="18"/>
    </w:rPr>
  </w:style>
  <w:style w:type="table" w:styleId="a8">
    <w:name w:val="Table Grid"/>
    <w:basedOn w:val="a1"/>
    <w:uiPriority w:val="99"/>
    <w:qFormat/>
    <w:pPr>
      <w:widowControl w:val="0"/>
      <w:jc w:val="both"/>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Pr>
      <w:rFonts w:cs="Times New Roman"/>
    </w:rPr>
  </w:style>
  <w:style w:type="character" w:customStyle="1" w:styleId="Char3">
    <w:name w:val="页眉 Char"/>
    <w:basedOn w:val="a0"/>
    <w:link w:val="a7"/>
    <w:uiPriority w:val="99"/>
    <w:semiHidden/>
    <w:qFormat/>
    <w:locked/>
    <w:rPr>
      <w:rFonts w:cs="Times New Roman"/>
      <w:sz w:val="18"/>
    </w:rPr>
  </w:style>
  <w:style w:type="character" w:customStyle="1" w:styleId="Char2">
    <w:name w:val="页脚 Char"/>
    <w:basedOn w:val="a0"/>
    <w:link w:val="a6"/>
    <w:uiPriority w:val="99"/>
    <w:semiHidden/>
    <w:locked/>
    <w:rPr>
      <w:rFonts w:cs="Times New Roman"/>
      <w:sz w:val="18"/>
    </w:rPr>
  </w:style>
  <w:style w:type="paragraph" w:customStyle="1" w:styleId="Default">
    <w:name w:val="Default"/>
    <w:qFormat/>
    <w:pPr>
      <w:widowControl w:val="0"/>
      <w:autoSpaceDE w:val="0"/>
      <w:autoSpaceDN w:val="0"/>
      <w:adjustRightInd w:val="0"/>
    </w:pPr>
    <w:rPr>
      <w:rFonts w:ascii="宋体u揰..." w:eastAsia="宋体u揰..." w:cs="宋体u揰..."/>
      <w:color w:val="000000"/>
      <w:sz w:val="24"/>
      <w:szCs w:val="24"/>
    </w:rPr>
  </w:style>
  <w:style w:type="character" w:customStyle="1" w:styleId="Char0">
    <w:name w:val="日期 Char"/>
    <w:basedOn w:val="a0"/>
    <w:link w:val="a4"/>
    <w:uiPriority w:val="99"/>
    <w:semiHidden/>
    <w:qFormat/>
    <w:locked/>
    <w:rPr>
      <w:rFonts w:cs="Times New Roman"/>
    </w:rPr>
  </w:style>
  <w:style w:type="character" w:customStyle="1" w:styleId="Char1">
    <w:name w:val="批注框文本 Char"/>
    <w:basedOn w:val="a0"/>
    <w:link w:val="a5"/>
    <w:uiPriority w:val="99"/>
    <w:semiHidden/>
    <w:qFormat/>
    <w:locked/>
    <w:rPr>
      <w:rFonts w:cs="Times New Roman"/>
      <w:sz w:val="18"/>
    </w:rPr>
  </w:style>
  <w:style w:type="paragraph" w:styleId="aa">
    <w:name w:val="List Paragraph"/>
    <w:basedOn w:val="a"/>
    <w:uiPriority w:val="34"/>
    <w:qFormat/>
    <w:pPr>
      <w:ind w:firstLineChars="200" w:firstLine="420"/>
    </w:pPr>
  </w:style>
  <w:style w:type="character" w:customStyle="1" w:styleId="Char">
    <w:name w:val="正文文本 Char"/>
    <w:basedOn w:val="a0"/>
    <w:link w:val="a3"/>
    <w:uiPriority w:val="1"/>
    <w:rPr>
      <w:rFonts w:ascii="宋体" w:hAnsi="宋体" w:cs="宋体"/>
      <w:kern w:val="0"/>
      <w:szCs w:val="21"/>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宋体" w:hAnsi="宋体" w:cs="宋体"/>
      <w:kern w:val="0"/>
      <w:sz w:val="22"/>
    </w:rPr>
  </w:style>
  <w:style w:type="character" w:customStyle="1" w:styleId="1Char">
    <w:name w:val="标题 1 Char"/>
    <w:basedOn w:val="a0"/>
    <w:link w:val="1"/>
    <w:uiPriority w:val="1"/>
    <w:qFormat/>
    <w:rPr>
      <w:rFonts w:ascii="宋体" w:hAnsi="宋体" w:cs="宋体"/>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B16DB1-EDDE-4AD9-94DB-58708ADF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16</Pages>
  <Words>1024</Words>
  <Characters>5841</Characters>
  <Application>Microsoft Office Word</Application>
  <DocSecurity>0</DocSecurity>
  <Lines>48</Lines>
  <Paragraphs>13</Paragraphs>
  <ScaleCrop>false</ScaleCrop>
  <Company>Microsoft</Company>
  <LinksUpToDate>false</LinksUpToDate>
  <CharactersWithSpaces>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2015年东莞市青少年机器人竞赛</dc:title>
  <dc:creator>lvyuan</dc:creator>
  <cp:lastModifiedBy>Chinese User</cp:lastModifiedBy>
  <cp:revision>33</cp:revision>
  <cp:lastPrinted>2014-10-02T02:13:00Z</cp:lastPrinted>
  <dcterms:created xsi:type="dcterms:W3CDTF">2021-03-01T01:16:00Z</dcterms:created>
  <dcterms:modified xsi:type="dcterms:W3CDTF">2022-05-26T08:35:00Z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41E452861A074BA3AEB1C2497DA0BBB3</vt:lpwstr>
  </property>
</Properties>
</file>